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2023-</w:t>
      </w:r>
      <w:bookmarkStart w:id="0" w:name="_GoBack"/>
      <w:bookmarkEnd w:id="0"/>
      <w:r>
        <w:rPr>
          <w:rFonts w:hint="eastAsia" w:ascii="黑体" w:hAnsi="黑体" w:eastAsia="黑体" w:cs="黑体"/>
          <w:sz w:val="44"/>
          <w:szCs w:val="44"/>
          <w:lang w:val="en-US" w:eastAsia="zh-CN"/>
        </w:rPr>
        <w:t>2024学年度第一学期</w:t>
      </w: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学校工作总结</w:t>
      </w:r>
    </w:p>
    <w:p>
      <w:pPr>
        <w:ind w:firstLine="640" w:firstLineChars="200"/>
        <w:jc w:val="both"/>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一学期来，在市委教育工委的领导支持下，学校坚持以习近平新时代中国特色社会主义思想为指导，全面落实党的教育方针，贯彻党的二十大精神，提升党建质量，加大管理力度，推动教育教学提质增效，圆满完成了本学期目标任务。</w:t>
      </w:r>
    </w:p>
    <w:p>
      <w:pPr>
        <w:ind w:firstLine="640" w:firstLineChars="200"/>
        <w:jc w:val="both"/>
        <w:rPr>
          <w:rFonts w:hint="eastAsia" w:ascii="仿宋_GB2312" w:hAnsi="宋体" w:eastAsia="仿宋_GB2312" w:cs="Times New Roman"/>
          <w:sz w:val="32"/>
          <w:szCs w:val="32"/>
          <w:lang w:val="en-US" w:eastAsia="zh-CN"/>
        </w:rPr>
      </w:pPr>
      <w:r>
        <w:rPr>
          <w:rFonts w:hint="eastAsia" w:ascii="黑体" w:hAnsi="黑体" w:eastAsia="黑体" w:cs="黑体"/>
          <w:sz w:val="32"/>
          <w:szCs w:val="32"/>
          <w:lang w:val="en-US" w:eastAsia="zh-CN"/>
        </w:rPr>
        <w:t>一、以党建为统领，抓班子带队伍，提升学校管理水平</w:t>
      </w:r>
    </w:p>
    <w:p>
      <w:pPr>
        <w:keepNext w:val="0"/>
        <w:keepLines w:val="0"/>
        <w:pageBreakBefore w:val="0"/>
        <w:kinsoku/>
        <w:overflowPunct/>
        <w:topLinePunct w:val="0"/>
        <w:autoSpaceDE w:val="0"/>
        <w:autoSpaceDN w:val="0"/>
        <w:bidi w:val="0"/>
        <w:adjustRightInd w:val="0"/>
        <w:snapToGrid/>
        <w:spacing w:line="600" w:lineRule="exact"/>
        <w:ind w:left="0" w:firstLine="640" w:firstLineChars="200"/>
        <w:jc w:val="left"/>
        <w:textAlignment w:val="auto"/>
        <w:rPr>
          <w:rFonts w:hint="eastAsia" w:ascii="仿宋_GB2312" w:hAnsi="宋体" w:eastAsia="仿宋_GB2312" w:cs="仿宋_GB2312"/>
          <w:color w:val="000000"/>
          <w:kern w:val="0"/>
          <w:sz w:val="32"/>
          <w:szCs w:val="32"/>
          <w:lang w:val="en-US" w:eastAsia="zh-CN"/>
        </w:rPr>
      </w:pPr>
      <w:r>
        <w:rPr>
          <w:rFonts w:hint="eastAsia" w:ascii="楷体_GB2312" w:hAnsi="楷体" w:eastAsia="楷体_GB2312" w:cs="仿宋_GB2312"/>
          <w:color w:val="000000"/>
          <w:kern w:val="0"/>
          <w:sz w:val="32"/>
          <w:szCs w:val="32"/>
          <w:lang w:val="en-US" w:eastAsia="zh-CN"/>
        </w:rPr>
        <w:t>1.全面加强党的建设，推动党建工作质量不断提升。</w:t>
      </w:r>
      <w:r>
        <w:rPr>
          <w:rFonts w:hint="eastAsia" w:ascii="仿宋_GB2312" w:hAnsi="宋体" w:eastAsia="仿宋_GB2312" w:cs="Times New Roman"/>
          <w:sz w:val="32"/>
          <w:szCs w:val="32"/>
          <w:lang w:val="en-US" w:eastAsia="zh-CN"/>
        </w:rPr>
        <w:t>一学期来，学校坚持以习近平新时代中国国特色社会思想为指导，认真开展学习贯彻习近平新时代中国国特色社会思想主题教育，</w:t>
      </w:r>
      <w:r>
        <w:rPr>
          <w:rFonts w:hint="eastAsia" w:ascii="仿宋_GB2312" w:hAnsi="宋体" w:eastAsia="仿宋_GB2312" w:cs="仿宋_GB2312"/>
          <w:color w:val="000000"/>
          <w:kern w:val="0"/>
          <w:sz w:val="32"/>
          <w:szCs w:val="32"/>
          <w:lang w:val="en-US" w:eastAsia="zh-CN"/>
        </w:rPr>
        <w:t>全体党员们制定详细学习计划，系统学习习近平新时代中国特色社会主义思想，跟进学习习近平总书记系列重要讲话，撰写学习笔记，许伟、韩华、刘梦媛、陈晓婷、纪晓晓、王海荣、霍锐、崔伟、唐红、张光洲、徐建成等11名党员的学习笔记被评为优秀。在学习强国积分榜上，刘仁花、刘光波、刘志红、张强、樊鲁阳、李健、王伟立、傅明星、许伟等老师名列前茅。</w:t>
      </w:r>
      <w:r>
        <w:rPr>
          <w:rFonts w:hint="eastAsia" w:ascii="仿宋_GB2312" w:hAnsi="宋体" w:eastAsia="仿宋_GB2312" w:cs="Times New Roman"/>
          <w:sz w:val="32"/>
          <w:szCs w:val="32"/>
          <w:lang w:val="en-US" w:eastAsia="zh-CN"/>
        </w:rPr>
        <w:t>不断规范党组织生活，提升党建质量。半年来</w:t>
      </w:r>
      <w:r>
        <w:rPr>
          <w:rFonts w:hint="eastAsia" w:ascii="仿宋_GB2312" w:hAnsi="宋体" w:eastAsia="仿宋_GB2312" w:cs="仿宋_GB2312"/>
          <w:color w:val="000000"/>
          <w:kern w:val="0"/>
          <w:sz w:val="32"/>
          <w:szCs w:val="32"/>
          <w:lang w:val="en-US" w:eastAsia="zh-CN"/>
        </w:rPr>
        <w:t>各党支部组织“三会一课”、主题党日活动共分别达到17次，组织党员志愿服务活动9次。落实全面从严治党主体责任，加强党风廉政建设，理论学习中心组开展研讨8次，讲党课4人次。高度重视意识形态工作，召开意识形态专题研讨会2次，上意识形态专题党课3次。加强宣传阵地管理，做好统战工作，全面加强舆情风险防控。对于学校网站、微信公众号的发布内容，严格实施“三审三校”制度。坚持成熟一个发展一个，高质量做好发展党员工作,一年来，新发展谢蒙蒙、邵明莎、谢睿堃3名预备党员，文瑾璇、商艺玮、李洁洁3名入党积极分子。</w:t>
      </w:r>
    </w:p>
    <w:p>
      <w:pPr>
        <w:keepNext w:val="0"/>
        <w:keepLines w:val="0"/>
        <w:pageBreakBefore w:val="0"/>
        <w:widowControl/>
        <w:kinsoku/>
        <w:wordWrap/>
        <w:overflowPunct/>
        <w:topLinePunct w:val="0"/>
        <w:autoSpaceDE/>
        <w:autoSpaceDN/>
        <w:bidi w:val="0"/>
        <w:adjustRightInd/>
        <w:snapToGrid/>
        <w:ind w:right="0" w:rightChars="0" w:firstLine="640" w:firstLineChars="200"/>
        <w:jc w:val="left"/>
        <w:textAlignment w:val="auto"/>
        <w:rPr>
          <w:rFonts w:hint="default" w:ascii="仿宋_GB2312" w:hAnsi="宋体" w:eastAsia="仿宋_GB2312" w:cs="仿宋_GB2312"/>
          <w:color w:val="000000"/>
          <w:kern w:val="0"/>
          <w:sz w:val="32"/>
          <w:szCs w:val="32"/>
          <w:lang w:val="en-US" w:eastAsia="zh-CN" w:bidi="ar-SA"/>
        </w:rPr>
      </w:pPr>
      <w:r>
        <w:rPr>
          <w:rFonts w:hint="eastAsia" w:ascii="楷体_GB2312" w:hAnsi="楷体" w:eastAsia="楷体_GB2312" w:cs="仿宋_GB2312"/>
          <w:color w:val="000000"/>
          <w:kern w:val="0"/>
          <w:sz w:val="32"/>
          <w:szCs w:val="32"/>
          <w:lang w:val="en-US" w:eastAsia="zh-CN"/>
        </w:rPr>
        <w:t>2.以问题为导向，重视党建巡察反馈问题整改。</w:t>
      </w:r>
      <w:r>
        <w:rPr>
          <w:rFonts w:hint="eastAsia" w:eastAsia="仿宋_GB2312" w:cs="仿宋_GB2312"/>
          <w:bCs/>
          <w:kern w:val="0"/>
          <w:sz w:val="32"/>
          <w:szCs w:val="32"/>
          <w:lang w:val="en-US" w:eastAsia="zh-CN"/>
        </w:rPr>
        <w:t>学校及时</w:t>
      </w:r>
      <w:r>
        <w:rPr>
          <w:rFonts w:hint="eastAsia" w:ascii="仿宋_GB2312" w:hAnsi="宋体" w:eastAsia="仿宋_GB2312" w:cs="Times New Roman"/>
          <w:sz w:val="32"/>
          <w:szCs w:val="32"/>
          <w:lang w:val="en-US" w:eastAsia="zh-CN"/>
        </w:rPr>
        <w:t>召开党总支专题会议，部署整改落实工作。</w:t>
      </w:r>
      <w:r>
        <w:rPr>
          <w:rFonts w:hint="eastAsia" w:ascii="仿宋_GB2312" w:hAnsi="宋体" w:eastAsia="仿宋_GB2312" w:cs="Times New Roman"/>
          <w:snapToGrid w:val="0"/>
          <w:color w:val="000000"/>
          <w:kern w:val="0"/>
          <w:sz w:val="32"/>
          <w:szCs w:val="32"/>
          <w:lang w:val="en-US" w:eastAsia="zh-CN"/>
        </w:rPr>
        <w:t>对照市委第二巡</w:t>
      </w:r>
      <w:r>
        <w:rPr>
          <w:rFonts w:hint="eastAsia" w:ascii="仿宋_GB2312" w:hAnsi="宋体" w:eastAsia="仿宋_GB2312" w:cs="Times New Roman"/>
          <w:snapToGrid w:val="0"/>
          <w:color w:val="auto"/>
          <w:kern w:val="0"/>
          <w:sz w:val="32"/>
          <w:szCs w:val="32"/>
          <w:lang w:val="en-US" w:eastAsia="zh-CN"/>
        </w:rPr>
        <w:t>察组延伸分组的反馈问题清单，</w:t>
      </w:r>
      <w:r>
        <w:rPr>
          <w:rFonts w:hint="eastAsia" w:ascii="仿宋_GB2312" w:hAnsi="宋体" w:eastAsia="仿宋_GB2312" w:cs="Times New Roman"/>
          <w:sz w:val="32"/>
          <w:szCs w:val="32"/>
          <w:lang w:val="en-US" w:eastAsia="zh-CN"/>
        </w:rPr>
        <w:t>党总支</w:t>
      </w:r>
      <w:r>
        <w:rPr>
          <w:rFonts w:hint="eastAsia" w:ascii="仿宋_GB2312" w:hAnsi="宋体" w:eastAsia="仿宋_GB2312" w:cs="Times New Roman"/>
          <w:snapToGrid w:val="0"/>
          <w:color w:val="auto"/>
          <w:kern w:val="0"/>
          <w:sz w:val="32"/>
          <w:szCs w:val="32"/>
          <w:lang w:val="en-US" w:eastAsia="zh-CN"/>
        </w:rPr>
        <w:t>逐条梳理细化为14个具体问题，33条整</w:t>
      </w:r>
      <w:r>
        <w:rPr>
          <w:rFonts w:hint="eastAsia" w:ascii="仿宋_GB2312" w:hAnsi="宋体" w:eastAsia="仿宋_GB2312" w:cs="Times New Roman"/>
          <w:snapToGrid w:val="0"/>
          <w:color w:val="000000"/>
          <w:kern w:val="0"/>
          <w:sz w:val="32"/>
          <w:szCs w:val="32"/>
          <w:lang w:val="en-US" w:eastAsia="zh-CN"/>
        </w:rPr>
        <w:t>改措施</w:t>
      </w:r>
      <w:r>
        <w:rPr>
          <w:rFonts w:hint="eastAsia" w:ascii="仿宋_GB2312" w:hAnsi="宋体" w:eastAsia="仿宋_GB2312" w:cs="Times New Roman"/>
          <w:sz w:val="32"/>
          <w:szCs w:val="32"/>
          <w:lang w:val="en-US" w:eastAsia="zh-CN"/>
        </w:rPr>
        <w:t>，明确问题整改责任人及责任部门，提出整改时限，研究制定《中共东营市胜利第十中学总支部委员会关于对市委第二巡察组延伸分组反馈问题清单的整改落实案》。截至12月1日，已全部完成整改工作。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仿宋_GB2312" w:hAnsi="宋体" w:eastAsia="仿宋_GB2312" w:cs="仿宋_GB2312"/>
          <w:color w:val="000000"/>
          <w:kern w:val="0"/>
          <w:sz w:val="32"/>
          <w:szCs w:val="32"/>
          <w:lang w:val="en-US" w:eastAsia="zh-CN" w:bidi="ar-SA"/>
        </w:rPr>
      </w:pPr>
      <w:r>
        <w:rPr>
          <w:rFonts w:hint="eastAsia" w:ascii="楷体_GB2312" w:hAnsi="楷体" w:eastAsia="楷体_GB2312" w:cs="仿宋_GB2312"/>
          <w:color w:val="000000"/>
          <w:kern w:val="0"/>
          <w:sz w:val="32"/>
          <w:szCs w:val="32"/>
          <w:lang w:val="en-US" w:eastAsia="zh-CN" w:bidi="ar-SA"/>
        </w:rPr>
        <w:t>3.加强制度建设，不断改进学校管理，提升教职工队伍素质。</w:t>
      </w:r>
      <w:r>
        <w:rPr>
          <w:rFonts w:hint="eastAsia" w:ascii="仿宋_GB2312" w:hAnsi="宋体" w:eastAsia="仿宋_GB2312" w:cs="仿宋_GB2312"/>
          <w:color w:val="000000"/>
          <w:kern w:val="0"/>
          <w:sz w:val="32"/>
          <w:szCs w:val="32"/>
          <w:lang w:val="en-US" w:eastAsia="zh-CN" w:bidi="ar-SA"/>
        </w:rPr>
        <w:t>学校不断推出有力有效的系列管理制度，提高了学校内部管理水平，教师队伍的敬业奉献意识明显增强。本学期，继续推行全员参与的常规行政值班制度，带班领导、中层管理干部与教职工每天开展校园巡查、视频检查，深入办公室、食堂、宿舍，及时发现并处理各种不良情况，及时进行通报，持续增强纪律意识，维护了良好的教育教学秩序。学校先后</w:t>
      </w:r>
      <w:r>
        <w:rPr>
          <w:rFonts w:hint="eastAsia" w:eastAsia="仿宋_GB2312"/>
          <w:kern w:val="0"/>
          <w:sz w:val="32"/>
          <w:szCs w:val="32"/>
          <w:lang w:val="en-US" w:eastAsia="zh-CN"/>
        </w:rPr>
        <w:t>完善了《外聘教师培养管理暂行办法》《学校特色招生专业考试工作方案》《学校常规维修管理制度》《资产管理办法》《财务报销制度》《差旅费管理办法》等多项制度，有力促进了学校管理水平的提升。新修订的</w:t>
      </w:r>
      <w:r>
        <w:rPr>
          <w:rFonts w:hint="eastAsia" w:ascii="仿宋_GB2312" w:hAnsi="宋体" w:eastAsia="仿宋_GB2312" w:cs="仿宋_GB2312"/>
          <w:color w:val="000000"/>
          <w:kern w:val="0"/>
          <w:sz w:val="32"/>
          <w:szCs w:val="32"/>
          <w:lang w:val="en-US" w:eastAsia="zh-CN" w:bidi="ar-SA"/>
        </w:rPr>
        <w:t>《胜利十中关于强化劳动纪律的若干规定》试行了课外假制度，体现了学校弹性管理的基本理念和对广大教师的人文关怀，取得了积极效果。但也出现了一些理解和适用上的偏差，希望今后能自觉纠正。出满勤干满点，是每一位教职工努力追求的目标，请假是在不得已情况下的做法。所有的请假都应该以确有必要和诚实信用作背书，不可随意轻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15" w:beforeAutospacing="0" w:after="115" w:afterAutospacing="0" w:line="600" w:lineRule="exact"/>
        <w:ind w:left="0" w:right="0" w:firstLine="640" w:firstLineChars="200"/>
        <w:jc w:val="left"/>
        <w:textAlignment w:val="auto"/>
        <w:rPr>
          <w:rFonts w:hint="eastAsia" w:eastAsia="仿宋_GB2312"/>
          <w:kern w:val="0"/>
          <w:sz w:val="32"/>
          <w:szCs w:val="32"/>
          <w:lang w:val="en-US" w:eastAsia="zh-CN"/>
        </w:rPr>
      </w:pPr>
      <w:r>
        <w:rPr>
          <w:rFonts w:hint="eastAsia" w:ascii="楷体_GB2312" w:hAnsi="楷体" w:eastAsia="楷体_GB2312" w:cs="仿宋_GB2312"/>
          <w:color w:val="000000"/>
          <w:kern w:val="0"/>
          <w:sz w:val="32"/>
          <w:szCs w:val="32"/>
          <w:lang w:val="en-US" w:eastAsia="zh-CN" w:bidi="ar-SA"/>
        </w:rPr>
        <w:t>4.职称评审和岗位竞聘工作平稳推进。</w:t>
      </w:r>
      <w:r>
        <w:rPr>
          <w:rFonts w:hint="eastAsia" w:eastAsia="仿宋_GB2312"/>
          <w:kern w:val="0"/>
          <w:sz w:val="32"/>
          <w:szCs w:val="32"/>
          <w:lang w:val="en-US" w:eastAsia="zh-CN"/>
        </w:rPr>
        <w:t>11月份，学校先后顺利完成了职称评审和岗位竞聘工作，进一步调动了教职工专注业务、不断提升能力业绩的积极性。在方案的制定中，学校注重广泛听取意见，充分讨论酝酿。在方案的实施上则坚持细致严谨、公开公正。通过多方面努力，两项工作输出的结果相对符合预期、顺应民意，得到了教职工的广泛支持。有些长期积累、难以一次性解决的矛盾，经过做工作，也得到了理解和认可。这也充分证明，我们的教师队伍是立足长远、顾全大局的优秀团队。同时，张光洲主任晋升正高级职称特别令人振奋，因为这绝不仅仅是他个人职业发展取得的可喜成果，也是学校发展历史上的重要里程碑，他的成功晋升，整体拓宽了十中教师发展的空间，为全校教师竖立了职业成长新标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15" w:beforeAutospacing="0" w:after="115" w:afterAutospacing="0" w:line="600" w:lineRule="exact"/>
        <w:ind w:left="0" w:right="0" w:firstLine="640" w:firstLineChars="200"/>
        <w:jc w:val="left"/>
        <w:textAlignment w:val="auto"/>
        <w:rPr>
          <w:rFonts w:hint="eastAsia" w:eastAsia="仿宋_GB2312"/>
          <w:kern w:val="0"/>
          <w:sz w:val="32"/>
          <w:szCs w:val="32"/>
          <w:lang w:val="en-US" w:eastAsia="zh-CN"/>
        </w:rPr>
      </w:pPr>
      <w:r>
        <w:rPr>
          <w:rFonts w:hint="eastAsia" w:ascii="楷体_GB2312" w:hAnsi="楷体" w:eastAsia="楷体_GB2312" w:cs="仿宋_GB2312"/>
          <w:color w:val="000000"/>
          <w:kern w:val="0"/>
          <w:sz w:val="32"/>
          <w:szCs w:val="32"/>
          <w:lang w:val="en-US" w:eastAsia="zh-CN" w:bidi="ar-SA"/>
        </w:rPr>
        <w:t>5.选树先进，营造创先争优的浓厚氛围。</w:t>
      </w:r>
      <w:r>
        <w:rPr>
          <w:rFonts w:hint="eastAsia" w:eastAsia="仿宋_GB2312"/>
          <w:kern w:val="0"/>
          <w:sz w:val="32"/>
          <w:szCs w:val="32"/>
          <w:lang w:val="en-US" w:eastAsia="zh-CN"/>
        </w:rPr>
        <w:t>学校注重表彰先进、选树典型，增强教职工校兴我荣、在逆境中顽强拼搏的敬业奉献精神。教师节前夕，学校对上一学期评选出的焦莉、周爽、张光洲、陈晓婷、王耀娜、王海荣、许伟、田锦文、刘永青、王玉苍等10名优秀教师，焦莉、宋彦平、纪晓晓、刘仁花、谢蒙蒙、房京滨等6名优秀班主任，陈晓婷、谢蒙蒙等2名优秀青年教师，田锦文、张晓杰、周爽、张光洲、刘仁花、纪晓晓、王耀娜、王海荣、李琛等9名最受欢迎教师，岳强、李健等2名服务标兵进行了隆重表彰，并在《鲁中晨报》进行了宣传报道。一年一度的表彰活动，激励了广大教职工以先进为榜样，强化奋发有为的工作状态，不断提升教学、管理和服务水平，为实现学校高质量发展贡献力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15" w:beforeAutospacing="0" w:after="115" w:afterAutospacing="0" w:line="600" w:lineRule="exact"/>
        <w:ind w:left="0" w:right="0" w:firstLine="640" w:firstLineChars="200"/>
        <w:jc w:val="left"/>
        <w:textAlignment w:val="auto"/>
        <w:rPr>
          <w:rFonts w:hint="default" w:eastAsia="仿宋_GB2312"/>
          <w:kern w:val="0"/>
          <w:sz w:val="32"/>
          <w:szCs w:val="32"/>
          <w:lang w:val="en-US" w:eastAsia="zh-CN"/>
        </w:rPr>
      </w:pPr>
      <w:r>
        <w:rPr>
          <w:rFonts w:hint="eastAsia" w:eastAsia="仿宋_GB2312"/>
          <w:kern w:val="0"/>
          <w:sz w:val="32"/>
          <w:szCs w:val="32"/>
          <w:lang w:val="en-US" w:eastAsia="zh-CN"/>
        </w:rPr>
        <w:t>一学期来，学校通过门户网站、微信公众号、文明校园平台及《鲁中晨报》等宣传媒介，及时宣传学校各种活动，发布宣传信息近百条。张光洲、徐建成、王海荣、陈晓婷、纪晓晓、刘梦媛、樊鲁阳等撰稿较多。徐建成、谢蒙蒙、陈晓婷等策划和制作的</w:t>
      </w:r>
      <w:r>
        <w:rPr>
          <w:rFonts w:hint="eastAsia" w:ascii="仿宋_GB2312" w:hAnsi="宋体" w:eastAsia="仿宋_GB2312" w:cs="Times New Roman"/>
          <w:sz w:val="32"/>
          <w:szCs w:val="32"/>
          <w:lang w:val="en-US" w:eastAsia="zh-CN"/>
        </w:rPr>
        <w:t>“一训三风”宣传视频获东营市评比二等奖。以“写生振兴路、赋彩新征程”为主题的陈钧个人画展，于国庆前夕在东营市美术馆隆重开展，展出了陈钧老师自选的100余幅优秀作品，吸引了大批教育界、美术界同行及艺术爱好者观看，展示了胜利十中艺术特色办学的实力水平，扩大了学校的品牌影响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15" w:beforeAutospacing="0" w:after="115" w:afterAutospacing="0" w:line="600" w:lineRule="exact"/>
        <w:ind w:left="0" w:right="0" w:firstLine="640" w:firstLineChars="200"/>
        <w:jc w:val="left"/>
        <w:textAlignment w:val="auto"/>
        <w:rPr>
          <w:rFonts w:hint="eastAsia" w:eastAsia="仿宋_GB2312"/>
          <w:kern w:val="0"/>
          <w:sz w:val="32"/>
          <w:szCs w:val="32"/>
          <w:lang w:val="en-US" w:eastAsia="zh-CN"/>
        </w:rPr>
      </w:pPr>
      <w:r>
        <w:rPr>
          <w:rFonts w:hint="eastAsia" w:ascii="楷体_GB2312" w:hAnsi="楷体" w:eastAsia="楷体_GB2312" w:cs="仿宋_GB2312"/>
          <w:color w:val="000000"/>
          <w:kern w:val="0"/>
          <w:sz w:val="32"/>
          <w:szCs w:val="32"/>
          <w:lang w:val="en-US" w:eastAsia="zh-CN" w:bidi="ar-SA"/>
        </w:rPr>
        <w:t>6.多名新教师入职，进一步缓解了师资紧张状况。</w:t>
      </w:r>
      <w:r>
        <w:rPr>
          <w:rFonts w:hint="eastAsia" w:eastAsia="仿宋_GB2312"/>
          <w:kern w:val="0"/>
          <w:sz w:val="32"/>
          <w:szCs w:val="32"/>
          <w:lang w:val="en-US" w:eastAsia="zh-CN"/>
        </w:rPr>
        <w:t>通过公开选拔，本学期魏慧、丁婷婷、刘璠、宋丹丹、方源、徐晓莹等6名新教师入职，还有张晓莹、刘琦等老师也先后加入到我们的大家庭，为学校发展注入新的活力。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15" w:beforeAutospacing="0" w:after="115" w:afterAutospacing="0" w:line="600" w:lineRule="exact"/>
        <w:ind w:left="0" w:right="0" w:firstLine="640" w:firstLineChars="200"/>
        <w:jc w:val="left"/>
        <w:textAlignment w:val="auto"/>
        <w:rPr>
          <w:rFonts w:hint="eastAsia" w:ascii="仿宋_GB2312" w:hAnsi="宋体" w:eastAsia="仿宋_GB2312" w:cs="仿宋_GB2312"/>
          <w:color w:val="000000"/>
          <w:kern w:val="0"/>
          <w:sz w:val="32"/>
          <w:szCs w:val="32"/>
          <w:lang w:val="en-US" w:eastAsia="zh-CN" w:bidi="ar-SA"/>
        </w:rPr>
      </w:pPr>
      <w:r>
        <w:rPr>
          <w:rFonts w:hint="eastAsia" w:ascii="楷体_GB2312" w:hAnsi="楷体" w:eastAsia="楷体_GB2312" w:cs="仿宋_GB2312"/>
          <w:color w:val="000000"/>
          <w:kern w:val="0"/>
          <w:sz w:val="32"/>
          <w:szCs w:val="32"/>
          <w:lang w:val="en-US" w:eastAsia="zh-CN" w:bidi="ar-SA"/>
        </w:rPr>
        <w:t>7.发挥学校工会职能，凝聚力量，建设和谐校园。</w:t>
      </w:r>
      <w:r>
        <w:rPr>
          <w:rFonts w:hint="eastAsia" w:eastAsia="仿宋_GB2312"/>
          <w:kern w:val="0"/>
          <w:sz w:val="32"/>
          <w:szCs w:val="32"/>
          <w:lang w:val="en-US" w:eastAsia="zh-CN"/>
        </w:rPr>
        <w:t>工会牵头组织了迎国庆、庆元旦等系列活动，联合教务处、教科室组织了青年教师教学技能评比，召开教代会专题会议，审议了《胜利十中专业技术人员竞聘上岗实施方案》和新版</w:t>
      </w:r>
      <w:r>
        <w:rPr>
          <w:rFonts w:hint="eastAsia" w:ascii="仿宋_GB2312" w:hAnsi="宋体" w:eastAsia="仿宋_GB2312" w:cs="仿宋_GB2312"/>
          <w:color w:val="000000"/>
          <w:kern w:val="0"/>
          <w:sz w:val="32"/>
          <w:szCs w:val="32"/>
          <w:lang w:val="en-US" w:eastAsia="zh-CN" w:bidi="ar-SA"/>
        </w:rPr>
        <w:t>《胜利十中关于强化劳动纪律的若干规定》。最近，四届二次教代会已着手筹备，将于开学前举行。希望全体教职工积极建言献策，共同推动学校持续健康发展。</w:t>
      </w:r>
    </w:p>
    <w:p>
      <w:pPr>
        <w:keepNext w:val="0"/>
        <w:keepLines w:val="0"/>
        <w:pageBreakBefore w:val="0"/>
        <w:kinsoku/>
        <w:overflowPunct/>
        <w:topLinePunct w:val="0"/>
        <w:autoSpaceDE w:val="0"/>
        <w:autoSpaceDN w:val="0"/>
        <w:bidi w:val="0"/>
        <w:adjustRightInd w:val="0"/>
        <w:snapToGrid/>
        <w:spacing w:line="600" w:lineRule="exact"/>
        <w:ind w:left="0" w:firstLine="640" w:firstLineChars="200"/>
        <w:jc w:val="left"/>
        <w:textAlignment w:val="auto"/>
        <w:rPr>
          <w:rFonts w:hint="eastAsia" w:ascii="仿宋_GB2312" w:hAnsi="宋体" w:eastAsia="仿宋_GB2312" w:cs="Times New Roman"/>
          <w:sz w:val="32"/>
          <w:szCs w:val="32"/>
          <w:lang w:val="en-US" w:eastAsia="zh-CN"/>
        </w:rPr>
      </w:pPr>
      <w:r>
        <w:rPr>
          <w:rFonts w:hint="eastAsia" w:ascii="楷体_GB2312" w:hAnsi="楷体" w:eastAsia="楷体_GB2312" w:cs="仿宋_GB2312"/>
          <w:color w:val="000000"/>
          <w:kern w:val="0"/>
          <w:sz w:val="32"/>
          <w:szCs w:val="32"/>
          <w:lang w:val="en-US" w:eastAsia="zh-CN"/>
        </w:rPr>
        <w:t>8.发挥团委职能，做好学生政治思想引领工作。</w:t>
      </w:r>
      <w:r>
        <w:rPr>
          <w:rFonts w:hint="eastAsia" w:ascii="仿宋_GB2312" w:hAnsi="宋体" w:eastAsia="仿宋_GB2312" w:cs="Times New Roman"/>
          <w:sz w:val="32"/>
          <w:szCs w:val="32"/>
          <w:lang w:val="en-US" w:eastAsia="zh-CN"/>
        </w:rPr>
        <w:t>一学期来，校团委组织或参与了丰富多彩的活动，如协助教科室完成“书香校园”系列活动；开展“我们的节日中秋节”征文和手抄报活动；进行团员发展和团组织建设；组织开展市中小学生“我爱国防”主题演讲比赛，高二1班朱昶旭同学获得高中组第四名；认真组织新团员团课，120入团积极分子通过第63期团校结业；方源、张雷、邵明莎、吴慧娟、谭玉洁、谢蒙蒙等老师为团课授课。组织学生到碧水苑社区开展“世界艾滋病日”主题宣传活动；依托“智慧团建”系统，完成2023年度团组织统计工作。国庆前夕，组织高一年级举办了“歌唱祖国 青春飞扬”校园歌曲合唱比赛。高一1班（吴慧娟）、高一7班（胡金萍）获一等奖，高一2班（刘璠）、高一3班（王海荣）、高一4班（丁婷婷）获二等奖，高一5班（徐晓莹）、高一6班（谢睿堃）、高一8班（方源）获三等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15" w:beforeAutospacing="0" w:after="115" w:afterAutospacing="0" w:line="600" w:lineRule="exact"/>
        <w:ind w:left="0" w:right="0" w:firstLine="640" w:firstLineChars="200"/>
        <w:jc w:val="left"/>
        <w:textAlignment w:val="auto"/>
        <w:rPr>
          <w:rFonts w:hint="eastAsia" w:ascii="仿宋_GB2312" w:hAnsi="宋体" w:eastAsia="仿宋_GB2312" w:cs="Times New Roman"/>
          <w:sz w:val="32"/>
          <w:szCs w:val="32"/>
          <w:lang w:val="en-US" w:eastAsia="zh-CN"/>
        </w:rPr>
      </w:pPr>
      <w:r>
        <w:rPr>
          <w:rFonts w:hint="eastAsia" w:ascii="黑体" w:hAnsi="黑体" w:eastAsia="黑体" w:cs="黑体"/>
          <w:kern w:val="2"/>
          <w:sz w:val="32"/>
          <w:szCs w:val="32"/>
          <w:lang w:val="en-US" w:eastAsia="zh-CN" w:bidi="ar-SA"/>
        </w:rPr>
        <w:t>二、坚持立德树人，做好培根铸魂工作，学生素质进一步提升。</w:t>
      </w:r>
    </w:p>
    <w:p>
      <w:pPr>
        <w:keepNext w:val="0"/>
        <w:keepLines w:val="0"/>
        <w:pageBreakBefore w:val="0"/>
        <w:kinsoku/>
        <w:overflowPunct/>
        <w:topLinePunct w:val="0"/>
        <w:autoSpaceDE w:val="0"/>
        <w:autoSpaceDN w:val="0"/>
        <w:bidi w:val="0"/>
        <w:adjustRightInd w:val="0"/>
        <w:snapToGrid/>
        <w:spacing w:line="600" w:lineRule="exact"/>
        <w:ind w:left="0" w:firstLine="640" w:firstLineChars="200"/>
        <w:jc w:val="left"/>
        <w:textAlignment w:val="auto"/>
        <w:rPr>
          <w:rFonts w:hint="default"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学校德育工作坚持以习近平新时代中国特色社会主义思想为指导，坚持立德树人根本任务，构建学生自主管理和自我提高的管理模式，全面巩固学生思想道德素质教育成果，学生综合素质全面提升。</w:t>
      </w:r>
    </w:p>
    <w:p>
      <w:pPr>
        <w:keepNext w:val="0"/>
        <w:keepLines w:val="0"/>
        <w:pageBreakBefore w:val="0"/>
        <w:kinsoku/>
        <w:overflowPunct/>
        <w:topLinePunct w:val="0"/>
        <w:autoSpaceDE w:val="0"/>
        <w:autoSpaceDN w:val="0"/>
        <w:bidi w:val="0"/>
        <w:adjustRightInd w:val="0"/>
        <w:snapToGrid/>
        <w:spacing w:line="600" w:lineRule="exact"/>
        <w:ind w:left="0" w:firstLine="640" w:firstLineChars="200"/>
        <w:jc w:val="center"/>
        <w:textAlignment w:val="auto"/>
        <w:rPr>
          <w:rFonts w:hint="eastAsia" w:ascii="楷体_GB2312" w:hAnsi="楷体" w:eastAsia="楷体_GB2312" w:cs="仿宋_GB2312"/>
          <w:color w:val="000000"/>
          <w:kern w:val="0"/>
          <w:sz w:val="32"/>
          <w:szCs w:val="32"/>
          <w:lang w:val="en-US" w:eastAsia="zh-CN"/>
        </w:rPr>
      </w:pPr>
      <w:r>
        <w:rPr>
          <w:rFonts w:hint="eastAsia" w:ascii="楷体_GB2312" w:hAnsi="楷体" w:eastAsia="楷体_GB2312" w:cs="仿宋_GB2312"/>
          <w:color w:val="000000"/>
          <w:kern w:val="0"/>
          <w:sz w:val="32"/>
          <w:szCs w:val="32"/>
          <w:lang w:val="en-US" w:eastAsia="zh-CN"/>
        </w:rPr>
        <w:t>1.优化育人环境、筑牢德育阵营，学生管理实现多元化。</w:t>
      </w:r>
    </w:p>
    <w:p>
      <w:pPr>
        <w:keepNext w:val="0"/>
        <w:keepLines w:val="0"/>
        <w:pageBreakBefore w:val="0"/>
        <w:kinsoku/>
        <w:overflowPunct/>
        <w:topLinePunct w:val="0"/>
        <w:autoSpaceDE w:val="0"/>
        <w:autoSpaceDN w:val="0"/>
        <w:bidi w:val="0"/>
        <w:adjustRightInd w:val="0"/>
        <w:snapToGrid/>
        <w:spacing w:line="600" w:lineRule="exact"/>
        <w:ind w:left="0" w:firstLine="640" w:firstLineChars="200"/>
        <w:jc w:val="left"/>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强化年级组职能，坚持每周一班主任例会，做到全校管理步调一致。培养青年教师担任班主任，班主任队伍梯级过渡正在形成。一学期来，几位青年教师及新班主任吴慧娟、谢睿堃、丁婷婷、徐晓莹、胡金萍等，在王海荣主任的带领下，经常早出晚归，一心扑在班级管理上，工作热情高涨，工作成效突出，得到学生和家长的好评。</w:t>
      </w:r>
    </w:p>
    <w:p>
      <w:pPr>
        <w:keepNext w:val="0"/>
        <w:keepLines w:val="0"/>
        <w:pageBreakBefore w:val="0"/>
        <w:kinsoku/>
        <w:overflowPunct/>
        <w:topLinePunct w:val="0"/>
        <w:autoSpaceDE w:val="0"/>
        <w:autoSpaceDN w:val="0"/>
        <w:bidi w:val="0"/>
        <w:adjustRightInd w:val="0"/>
        <w:snapToGrid/>
        <w:spacing w:line="600" w:lineRule="exact"/>
        <w:ind w:left="0" w:firstLine="640" w:firstLineChars="200"/>
        <w:jc w:val="left"/>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落实全员育人、全环境育人理念，组织班主任深入学生宿舍检查内务和纪律。加强卫生工作管理，吴慧娟、王海荣、丁婷婷、谢睿堃、胡金萍、张晓杰、宋彦平、崔秋波等班主任老师经常和学生一起打扫卫生区。重视学生管理工作的经验积累与交流，期末撰写德育论文，召开德育工作经验交流会进行分享。吴慧娟、王海荣、王耀娜、张晓杰、张佳琦、刘仁花等老师的德育论文获一等奖，刘璠、徐晓莹、谢睿堃、李洁洁、邵明莎、宋彦平、公萍、纪晓晓等获二等奖，丁婷婷、胡金萍、方源、焦莉、毛立鑫、崔秋波、王玉苍、弋芳、路广清、张光洲等获三等奖。</w:t>
      </w:r>
    </w:p>
    <w:p>
      <w:pPr>
        <w:keepNext w:val="0"/>
        <w:keepLines w:val="0"/>
        <w:pageBreakBefore w:val="0"/>
        <w:kinsoku/>
        <w:overflowPunct/>
        <w:topLinePunct w:val="0"/>
        <w:autoSpaceDE w:val="0"/>
        <w:autoSpaceDN w:val="0"/>
        <w:bidi w:val="0"/>
        <w:adjustRightInd w:val="0"/>
        <w:snapToGrid/>
        <w:spacing w:line="600" w:lineRule="exact"/>
        <w:ind w:left="0" w:firstLine="640" w:firstLineChars="200"/>
        <w:jc w:val="center"/>
        <w:textAlignment w:val="auto"/>
        <w:rPr>
          <w:rFonts w:hint="eastAsia" w:ascii="楷体_GB2312" w:hAnsi="楷体" w:eastAsia="楷体_GB2312" w:cs="仿宋_GB2312"/>
          <w:color w:val="000000"/>
          <w:kern w:val="0"/>
          <w:sz w:val="32"/>
          <w:szCs w:val="32"/>
          <w:lang w:val="en-US" w:eastAsia="zh-CN"/>
        </w:rPr>
      </w:pPr>
      <w:r>
        <w:rPr>
          <w:rFonts w:hint="eastAsia" w:ascii="楷体_GB2312" w:hAnsi="楷体" w:eastAsia="楷体_GB2312" w:cs="仿宋_GB2312"/>
          <w:color w:val="000000"/>
          <w:kern w:val="0"/>
          <w:sz w:val="32"/>
          <w:szCs w:val="32"/>
          <w:lang w:val="en-US" w:eastAsia="zh-CN"/>
        </w:rPr>
        <w:t>2.多措并举、规范学生行为，学生综合素质达到新水平。</w:t>
      </w:r>
    </w:p>
    <w:p>
      <w:pPr>
        <w:keepNext w:val="0"/>
        <w:keepLines w:val="0"/>
        <w:pageBreakBefore w:val="0"/>
        <w:kinsoku/>
        <w:overflowPunct/>
        <w:topLinePunct w:val="0"/>
        <w:autoSpaceDE w:val="0"/>
        <w:autoSpaceDN w:val="0"/>
        <w:bidi w:val="0"/>
        <w:adjustRightInd w:val="0"/>
        <w:snapToGrid/>
        <w:spacing w:line="600" w:lineRule="exact"/>
        <w:ind w:left="0" w:firstLine="640" w:firstLineChars="200"/>
        <w:jc w:val="left"/>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圆满完成高一年级新生军训任务，收到良好效果。面对多轮流感等传染病的侵袭，多措并举加强了防范和处置工作，维护了良好的教育教学秩序。10月份，宋明昱、宋丹丹等老师协调相关医疗单位完成了全校1100多名学生的健康查体。</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15" w:beforeAutospacing="0" w:after="115" w:afterAutospacing="0" w:line="600" w:lineRule="exact"/>
        <w:ind w:left="0" w:right="0" w:firstLine="640" w:firstLineChars="200"/>
        <w:jc w:val="left"/>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坚持和优化班级量化管理，做好班主任工作考评。本学期获得三次以上流动红旗的班级有：高一1班（吴慧娟）、高一2班（刘璠）、高一3班（王海荣）、高一4班（丁婷婷）、高一5班（徐晓莹）、高二1班（焦莉）、高二2班（王耀娜）、高二7班（宋彦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15" w:beforeAutospacing="0" w:after="115" w:afterAutospacing="0" w:line="600" w:lineRule="exact"/>
        <w:ind w:left="0" w:right="0" w:firstLine="640" w:firstLineChars="200"/>
        <w:jc w:val="left"/>
        <w:textAlignment w:val="auto"/>
        <w:rPr>
          <w:rFonts w:hint="eastAsia" w:ascii="仿宋_GB2312" w:hAnsi="宋体" w:eastAsia="仿宋_GB2312" w:cs="Times New Roman"/>
          <w:sz w:val="32"/>
          <w:szCs w:val="32"/>
          <w:lang w:val="en-US" w:eastAsia="zh-CN"/>
        </w:rPr>
      </w:pPr>
      <w:r>
        <w:rPr>
          <w:rFonts w:hint="eastAsia" w:ascii="楷体_GB2312" w:hAnsi="楷体" w:eastAsia="楷体_GB2312" w:cs="仿宋_GB2312"/>
          <w:color w:val="000000"/>
          <w:kern w:val="0"/>
          <w:sz w:val="32"/>
          <w:szCs w:val="32"/>
          <w:lang w:val="en-US" w:eastAsia="zh-CN" w:bidi="ar-SA"/>
        </w:rPr>
        <w:t>3.家校共育取得新成就。</w:t>
      </w:r>
      <w:r>
        <w:rPr>
          <w:rFonts w:hint="eastAsia" w:ascii="仿宋_GB2312" w:hAnsi="宋体" w:eastAsia="仿宋_GB2312" w:cs="Times New Roman"/>
          <w:sz w:val="32"/>
          <w:szCs w:val="32"/>
          <w:lang w:val="en-US" w:eastAsia="zh-CN"/>
        </w:rPr>
        <w:t>高一新生报到后，立即组织家长会介绍学校情况、宣传办学优势，讲纪律、讲要求，促进家校共育。军训结束召开家长会，汇报军训成绩，邀请家长观摩闭营式汇报表演。期中、期末召开家长会，沟通学生学习状况。按计划开展家访上百人次。学期末组织家长委员会四届五次会议，家长们通过提案、座谈交流等形式向学校建言献策，发挥了批评监督和合作共育的作用。</w:t>
      </w:r>
    </w:p>
    <w:p>
      <w:pPr>
        <w:keepNext w:val="0"/>
        <w:keepLines w:val="0"/>
        <w:pageBreakBefore w:val="0"/>
        <w:kinsoku/>
        <w:overflowPunct/>
        <w:topLinePunct w:val="0"/>
        <w:autoSpaceDE w:val="0"/>
        <w:autoSpaceDN w:val="0"/>
        <w:bidi w:val="0"/>
        <w:adjustRightInd w:val="0"/>
        <w:snapToGrid/>
        <w:spacing w:line="600" w:lineRule="exact"/>
        <w:ind w:left="0" w:firstLine="640" w:firstLineChars="200"/>
        <w:jc w:val="left"/>
        <w:textAlignment w:val="auto"/>
        <w:rPr>
          <w:rFonts w:hint="eastAsia" w:ascii="仿宋_GB2312" w:hAnsi="宋体" w:eastAsia="仿宋_GB2312" w:cs="Times New Roman"/>
          <w:sz w:val="32"/>
          <w:szCs w:val="32"/>
          <w:lang w:val="en-US" w:eastAsia="zh-CN"/>
        </w:rPr>
      </w:pPr>
      <w:r>
        <w:rPr>
          <w:rFonts w:hint="eastAsia" w:ascii="楷体_GB2312" w:hAnsi="楷体" w:eastAsia="楷体_GB2312" w:cs="仿宋_GB2312"/>
          <w:color w:val="000000"/>
          <w:kern w:val="0"/>
          <w:sz w:val="32"/>
          <w:szCs w:val="32"/>
          <w:lang w:val="en-US" w:eastAsia="zh-CN"/>
        </w:rPr>
        <w:t>4.开展心理系列活动，确保学生身心健康成长。</w:t>
      </w:r>
      <w:r>
        <w:rPr>
          <w:rFonts w:hint="eastAsia" w:ascii="仿宋_GB2312" w:hAnsi="宋体" w:eastAsia="仿宋_GB2312" w:cs="Times New Roman"/>
          <w:sz w:val="32"/>
          <w:szCs w:val="32"/>
          <w:lang w:val="en-US" w:eastAsia="zh-CN"/>
        </w:rPr>
        <w:t>每周一至周五课外活动心理咨询室准时开放，接待学生来访。对全校学生开展心理健康调查，对所得数据进行分析、统计、建档。通过调研基础上的心理辅导工作，初步掌握了我校学生的学习心理、人际交往现状及承受挫折能力，个别学生心理问题得到有效疏导，为进一步提高教学实效性、深入推进实施素质教育提供了依据。</w:t>
      </w:r>
    </w:p>
    <w:p>
      <w:pPr>
        <w:keepNext w:val="0"/>
        <w:keepLines w:val="0"/>
        <w:pageBreakBefore w:val="0"/>
        <w:kinsoku/>
        <w:overflowPunct/>
        <w:topLinePunct w:val="0"/>
        <w:autoSpaceDE w:val="0"/>
        <w:autoSpaceDN w:val="0"/>
        <w:bidi w:val="0"/>
        <w:adjustRightInd w:val="0"/>
        <w:snapToGrid/>
        <w:spacing w:line="600" w:lineRule="exact"/>
        <w:ind w:left="0" w:firstLine="640" w:firstLineChars="200"/>
        <w:jc w:val="left"/>
        <w:textAlignment w:val="auto"/>
        <w:rPr>
          <w:rFonts w:hint="eastAsia" w:ascii="仿宋_GB2312" w:hAnsi="宋体" w:eastAsia="仿宋_GB2312" w:cs="Times New Roman"/>
          <w:sz w:val="32"/>
          <w:szCs w:val="32"/>
          <w:lang w:val="en-US" w:eastAsia="zh-CN"/>
        </w:rPr>
      </w:pPr>
      <w:r>
        <w:rPr>
          <w:rFonts w:hint="eastAsia" w:ascii="楷体_GB2312" w:hAnsi="楷体" w:eastAsia="楷体_GB2312" w:cs="仿宋_GB2312"/>
          <w:color w:val="000000"/>
          <w:kern w:val="0"/>
          <w:sz w:val="32"/>
          <w:szCs w:val="32"/>
          <w:lang w:val="en-US" w:eastAsia="zh-CN"/>
        </w:rPr>
        <w:t>5.开展“做文明学生、创文明班级、建文明校园”主题教育实践活动。</w:t>
      </w:r>
      <w:r>
        <w:rPr>
          <w:rFonts w:hint="eastAsia" w:ascii="仿宋_GB2312" w:hAnsi="宋体" w:eastAsia="仿宋_GB2312" w:cs="Times New Roman"/>
          <w:sz w:val="32"/>
          <w:szCs w:val="32"/>
          <w:lang w:val="en-US" w:eastAsia="zh-CN"/>
        </w:rPr>
        <w:t>各班级将本次活动与班级实际紧密结合，注重以活动促进学生教育和管理水平的提高。</w:t>
      </w:r>
      <w:r>
        <w:rPr>
          <w:rFonts w:hint="eastAsia" w:ascii="仿宋_GB2312" w:hAnsi="宋体" w:eastAsia="仿宋_GB2312" w:cs="Times New Roman"/>
          <w:b/>
          <w:bCs/>
          <w:sz w:val="32"/>
          <w:szCs w:val="32"/>
          <w:lang w:val="en-US" w:eastAsia="zh-CN"/>
        </w:rPr>
        <w:t>评选产生了“十佳文明学生”高一1班张雅文、高一2班王雅萱、</w:t>
      </w:r>
      <w:r>
        <w:rPr>
          <w:rFonts w:hint="eastAsia" w:ascii="仿宋_GB2312" w:hAnsi="宋体" w:eastAsia="仿宋_GB2312" w:cs="Times New Roman"/>
          <w:sz w:val="32"/>
          <w:szCs w:val="32"/>
          <w:lang w:val="en-US" w:eastAsia="zh-CN"/>
        </w:rPr>
        <w:t>高一4班刘宗慧、高一5班王子硕、高一7班李婉瑜、高二1班丁思哲、高二2班丁宇辰、高二3班高紫涵、高二4班田宸瑜、高二6班凌睿婕。</w:t>
      </w:r>
      <w:r>
        <w:rPr>
          <w:rFonts w:hint="eastAsia" w:ascii="仿宋_GB2312" w:hAnsi="宋体" w:eastAsia="仿宋_GB2312" w:cs="Times New Roman"/>
          <w:b/>
          <w:bCs/>
          <w:sz w:val="32"/>
          <w:szCs w:val="32"/>
          <w:lang w:val="en-US" w:eastAsia="zh-CN"/>
        </w:rPr>
        <w:t>十佳学生干部高一1班朱梦瑶 、高一5班张王伟业</w:t>
      </w:r>
      <w:r>
        <w:rPr>
          <w:rFonts w:hint="eastAsia" w:ascii="仿宋_GB2312" w:hAnsi="宋体" w:eastAsia="仿宋_GB2312" w:cs="Times New Roman"/>
          <w:sz w:val="32"/>
          <w:szCs w:val="32"/>
          <w:lang w:val="en-US" w:eastAsia="zh-CN"/>
        </w:rPr>
        <w:t>、高一6班马睿泽、高一7班王佳辉、高一8班林晏如、 高二1班杨欣源、高二2班丁宇辰、高二3班李柯慧、高二5班裴钰、高二8班权政畅。</w:t>
      </w:r>
      <w:r>
        <w:rPr>
          <w:rFonts w:hint="eastAsia" w:ascii="仿宋_GB2312" w:hAnsi="宋体" w:eastAsia="仿宋_GB2312" w:cs="Times New Roman"/>
          <w:b/>
          <w:bCs/>
          <w:sz w:val="32"/>
          <w:szCs w:val="32"/>
          <w:lang w:val="en-US" w:eastAsia="zh-CN"/>
        </w:rPr>
        <w:t>评选出了十佳文明班级</w:t>
      </w:r>
      <w:r>
        <w:rPr>
          <w:rFonts w:hint="eastAsia" w:ascii="仿宋_GB2312" w:hAnsi="宋体" w:eastAsia="仿宋_GB2312" w:cs="Times New Roman"/>
          <w:sz w:val="32"/>
          <w:szCs w:val="32"/>
          <w:lang w:val="en-US" w:eastAsia="zh-CN"/>
        </w:rPr>
        <w:t>高一1班（吴慧娟）、高一2班（刘璠）、高一3班（王海荣）、高一4班（丁婷婷）、高一5班（徐晓莹）、高二1班（焦莉）、高二2班（王耀娜）、高二4班（李洁洁）、高二6班（毛立鑫）、高二7班（宋彦平）。</w:t>
      </w:r>
    </w:p>
    <w:p>
      <w:pPr>
        <w:keepNext w:val="0"/>
        <w:keepLines w:val="0"/>
        <w:pageBreakBefore w:val="0"/>
        <w:kinsoku/>
        <w:overflowPunct/>
        <w:topLinePunct w:val="0"/>
        <w:autoSpaceDE w:val="0"/>
        <w:autoSpaceDN w:val="0"/>
        <w:bidi w:val="0"/>
        <w:adjustRightInd w:val="0"/>
        <w:snapToGrid/>
        <w:spacing w:line="600" w:lineRule="exact"/>
        <w:ind w:left="0" w:firstLine="640" w:firstLineChars="200"/>
        <w:jc w:val="left"/>
        <w:textAlignment w:val="auto"/>
        <w:rPr>
          <w:rFonts w:hint="eastAsia" w:ascii="仿宋_GB2312" w:hAnsi="宋体" w:eastAsia="仿宋_GB2312" w:cs="Times New Roman"/>
          <w:sz w:val="32"/>
          <w:szCs w:val="32"/>
          <w:lang w:val="en-US" w:eastAsia="zh-CN"/>
        </w:rPr>
      </w:pPr>
      <w:r>
        <w:rPr>
          <w:rFonts w:hint="eastAsia" w:ascii="楷体_GB2312" w:hAnsi="楷体" w:eastAsia="楷体_GB2312" w:cs="仿宋_GB2312"/>
          <w:color w:val="000000"/>
          <w:kern w:val="0"/>
          <w:sz w:val="32"/>
          <w:szCs w:val="32"/>
          <w:lang w:val="en-US" w:eastAsia="zh-CN"/>
        </w:rPr>
        <w:t>6.做好困难学生帮扶救助工作。</w:t>
      </w:r>
      <w:r>
        <w:rPr>
          <w:rFonts w:hint="eastAsia" w:ascii="仿宋_GB2312" w:hAnsi="宋体" w:eastAsia="仿宋_GB2312" w:cs="Times New Roman"/>
          <w:sz w:val="32"/>
          <w:szCs w:val="32"/>
          <w:lang w:val="en-US" w:eastAsia="zh-CN"/>
        </w:rPr>
        <w:t>学生城镇居民医疗保险、学平险、政府助学金、为低保学生办理减免学费和校服费等工作，头绪多、数据资料复杂，樊鲁阳、刘梦媛、宋丹丹等老师做了很多工作，有时需要加班完成。临近期末，学校还对4名家庭困难学生开展了送温暖活动。</w:t>
      </w:r>
    </w:p>
    <w:p>
      <w:pPr>
        <w:keepNext w:val="0"/>
        <w:keepLines w:val="0"/>
        <w:pageBreakBefore w:val="0"/>
        <w:kinsoku/>
        <w:overflowPunct/>
        <w:topLinePunct w:val="0"/>
        <w:autoSpaceDE w:val="0"/>
        <w:autoSpaceDN w:val="0"/>
        <w:bidi w:val="0"/>
        <w:adjustRightInd w:val="0"/>
        <w:snapToGrid/>
        <w:spacing w:line="600" w:lineRule="exact"/>
        <w:ind w:left="0" w:firstLine="640" w:firstLineChars="200"/>
        <w:jc w:val="left"/>
        <w:textAlignment w:val="auto"/>
        <w:rPr>
          <w:rFonts w:hint="eastAsia" w:ascii="仿宋_GB2312" w:hAnsi="宋体" w:eastAsia="仿宋_GB2312" w:cs="Times New Roman"/>
          <w:sz w:val="32"/>
          <w:szCs w:val="32"/>
          <w:lang w:val="en-US" w:eastAsia="zh-CN"/>
        </w:rPr>
      </w:pPr>
      <w:r>
        <w:rPr>
          <w:rFonts w:hint="eastAsia" w:ascii="楷体_GB2312" w:hAnsi="楷体" w:eastAsia="楷体_GB2312" w:cs="仿宋_GB2312"/>
          <w:color w:val="000000"/>
          <w:kern w:val="0"/>
          <w:sz w:val="32"/>
          <w:szCs w:val="32"/>
          <w:lang w:val="en-US" w:eastAsia="zh-CN"/>
        </w:rPr>
        <w:t>7.加强学生会工作，发挥学生自主管理作用。</w:t>
      </w:r>
      <w:r>
        <w:rPr>
          <w:rFonts w:hint="eastAsia" w:ascii="仿宋_GB2312" w:hAnsi="宋体" w:eastAsia="仿宋_GB2312" w:cs="Times New Roman"/>
          <w:sz w:val="32"/>
          <w:szCs w:val="32"/>
          <w:lang w:val="en-US" w:eastAsia="zh-CN"/>
        </w:rPr>
        <w:t>一学期来，在焦莉、陈晓婷、宋明昱带领下，学生会补充新生力量，组织会议加强培训和管理，努力打造能力强、会管理、富有朝气的学生自主管理团队。继续实施学生会带领下的年级轮流检查制度，组织多种形式的公益活动，在常规管理和体育节、艺术节活动中发挥积极作用，真正成为校园生活的小主人。</w:t>
      </w:r>
    </w:p>
    <w:p>
      <w:pPr>
        <w:keepNext w:val="0"/>
        <w:keepLines w:val="0"/>
        <w:pageBreakBefore w:val="0"/>
        <w:kinsoku/>
        <w:overflowPunct/>
        <w:topLinePunct w:val="0"/>
        <w:autoSpaceDE w:val="0"/>
        <w:autoSpaceDN w:val="0"/>
        <w:bidi w:val="0"/>
        <w:adjustRightInd w:val="0"/>
        <w:snapToGrid/>
        <w:spacing w:line="600" w:lineRule="exact"/>
        <w:ind w:left="0" w:firstLine="640" w:firstLineChars="200"/>
        <w:jc w:val="left"/>
        <w:textAlignment w:val="auto"/>
        <w:rPr>
          <w:rFonts w:hint="eastAsia" w:ascii="仿宋_GB2312" w:hAnsi="宋体" w:eastAsia="仿宋_GB2312" w:cs="Times New Roman"/>
          <w:sz w:val="32"/>
          <w:szCs w:val="32"/>
          <w:lang w:val="en-US" w:eastAsia="zh-CN"/>
        </w:rPr>
      </w:pPr>
      <w:r>
        <w:rPr>
          <w:rFonts w:hint="eastAsia" w:ascii="楷体_GB2312" w:hAnsi="楷体" w:eastAsia="楷体_GB2312" w:cs="仿宋_GB2312"/>
          <w:color w:val="000000"/>
          <w:kern w:val="0"/>
          <w:sz w:val="32"/>
          <w:szCs w:val="32"/>
          <w:lang w:val="en-US" w:eastAsia="zh-CN"/>
        </w:rPr>
        <w:t>8.开展了丰富多彩的文体活动。</w:t>
      </w:r>
      <w:r>
        <w:rPr>
          <w:rFonts w:hint="eastAsia" w:ascii="仿宋_GB2312" w:hAnsi="宋体" w:eastAsia="仿宋_GB2312" w:cs="Times New Roman"/>
          <w:sz w:val="32"/>
          <w:szCs w:val="32"/>
          <w:lang w:val="en-US" w:eastAsia="zh-CN"/>
        </w:rPr>
        <w:t>成功举办第十二届校园体育节，组织跳绳比赛、乒乓球比赛、男子篮球赛等，刘志红、邓良维、王伟立、崔秋波、宋国安等老师热心出任活动裁判，增强了活动效果。举办了冬季阳光体育接力比赛和每月一次的课间操跑步比赛，进一步增强了学生的集体荣誉感和协作意识。</w:t>
      </w:r>
    </w:p>
    <w:p>
      <w:pPr>
        <w:keepNext w:val="0"/>
        <w:keepLines w:val="0"/>
        <w:pageBreakBefore w:val="0"/>
        <w:kinsoku/>
        <w:overflowPunct/>
        <w:topLinePunct w:val="0"/>
        <w:autoSpaceDE w:val="0"/>
        <w:autoSpaceDN w:val="0"/>
        <w:bidi w:val="0"/>
        <w:adjustRightInd w:val="0"/>
        <w:snapToGrid/>
        <w:spacing w:line="600" w:lineRule="exact"/>
        <w:ind w:left="0" w:firstLine="640" w:firstLineChars="200"/>
        <w:jc w:val="left"/>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 xml:space="preserve">成功举办第二十一届校园文化艺术节。各班认真组织，同学们踊跃报名参赛，收到的参演节目和参赛作品创历届艺术节之最。王玉苍、张宝民、李琳、韩华、王玲、王静、刘思宇等老师不辞辛劳、加班加点审核指导节目，陈钧、董付庆安排作品布展，为艺术节成功举办做出了贡献，向全校师生呈现了三台高质量的文艺演出和一场异彩纷呈的书画作品展览。 </w:t>
      </w: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三、加强教师队伍管理，规范教学行为，提高教育教学质量</w:t>
      </w:r>
    </w:p>
    <w:p>
      <w:pPr>
        <w:keepNext w:val="0"/>
        <w:keepLines w:val="0"/>
        <w:pageBreakBefore w:val="0"/>
        <w:kinsoku/>
        <w:overflowPunct/>
        <w:topLinePunct w:val="0"/>
        <w:autoSpaceDE w:val="0"/>
        <w:autoSpaceDN w:val="0"/>
        <w:bidi w:val="0"/>
        <w:adjustRightInd w:val="0"/>
        <w:snapToGrid/>
        <w:spacing w:line="600" w:lineRule="exact"/>
        <w:ind w:left="0" w:firstLine="640" w:firstLineChars="200"/>
        <w:jc w:val="left"/>
        <w:textAlignment w:val="auto"/>
        <w:rPr>
          <w:rFonts w:hint="default"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一学期来，学校</w:t>
      </w:r>
      <w:r>
        <w:rPr>
          <w:rFonts w:hint="eastAsia" w:ascii="仿宋_GB2312" w:eastAsia="仿宋_GB2312"/>
          <w:sz w:val="32"/>
          <w:szCs w:val="32"/>
          <w:lang w:val="en-US" w:eastAsia="zh-CN"/>
        </w:rPr>
        <w:t>着眼特色办学实际，加强师资队伍和音美特色学科建设</w:t>
      </w:r>
      <w:r>
        <w:rPr>
          <w:rFonts w:hint="eastAsia" w:ascii="仿宋_GB2312" w:hAnsi="宋体" w:eastAsia="仿宋_GB2312" w:cs="Times New Roman"/>
          <w:sz w:val="32"/>
          <w:szCs w:val="32"/>
          <w:lang w:val="en-US" w:eastAsia="zh-CN"/>
        </w:rPr>
        <w:t>，</w:t>
      </w:r>
      <w:r>
        <w:rPr>
          <w:rFonts w:hint="eastAsia" w:ascii="仿宋_GB2312" w:eastAsia="仿宋_GB2312"/>
          <w:sz w:val="32"/>
          <w:szCs w:val="32"/>
          <w:lang w:val="en-US" w:eastAsia="zh-CN"/>
        </w:rPr>
        <w:t>推动教师观念更新，</w:t>
      </w:r>
      <w:r>
        <w:rPr>
          <w:rFonts w:hint="eastAsia" w:ascii="仿宋_GB2312" w:hAnsi="宋体" w:eastAsia="仿宋_GB2312" w:cs="Times New Roman"/>
          <w:sz w:val="32"/>
          <w:szCs w:val="32"/>
          <w:lang w:val="en-US" w:eastAsia="zh-CN"/>
        </w:rPr>
        <w:t>不断提升教学水平和教育质量。</w:t>
      </w:r>
    </w:p>
    <w:p>
      <w:pPr>
        <w:keepNext w:val="0"/>
        <w:keepLines w:val="0"/>
        <w:pageBreakBefore w:val="0"/>
        <w:kinsoku/>
        <w:overflowPunct/>
        <w:topLinePunct w:val="0"/>
        <w:autoSpaceDE w:val="0"/>
        <w:autoSpaceDN w:val="0"/>
        <w:bidi w:val="0"/>
        <w:adjustRightInd w:val="0"/>
        <w:snapToGrid/>
        <w:spacing w:line="600" w:lineRule="exact"/>
        <w:ind w:left="0" w:firstLine="640" w:firstLineChars="200"/>
        <w:jc w:val="left"/>
        <w:textAlignment w:val="auto"/>
        <w:rPr>
          <w:rFonts w:hint="default" w:ascii="仿宋_GB2312" w:hAnsi="宋体" w:eastAsia="仿宋_GB2312" w:cs="Times New Roman"/>
          <w:sz w:val="32"/>
          <w:szCs w:val="32"/>
          <w:lang w:val="en-US" w:eastAsia="zh-CN"/>
        </w:rPr>
      </w:pPr>
      <w:r>
        <w:rPr>
          <w:rFonts w:hint="eastAsia" w:ascii="楷体_GB2312" w:hAnsi="楷体" w:eastAsia="楷体_GB2312" w:cs="仿宋_GB2312"/>
          <w:color w:val="000000"/>
          <w:kern w:val="0"/>
          <w:sz w:val="32"/>
          <w:szCs w:val="32"/>
          <w:lang w:val="en-US" w:eastAsia="zh-CN"/>
        </w:rPr>
        <w:t>1.规范办学行为，全面落实“五项管理”要求。</w:t>
      </w:r>
      <w:r>
        <w:rPr>
          <w:rFonts w:hint="eastAsia" w:ascii="仿宋_GB2312" w:hAnsi="宋体" w:eastAsia="仿宋_GB2312" w:cs="Times New Roman"/>
          <w:sz w:val="32"/>
          <w:szCs w:val="32"/>
          <w:lang w:val="en-US" w:eastAsia="zh-CN"/>
        </w:rPr>
        <w:t>以政治建设为统领，推动党建与教学业务紧密结合，打造高素质思政教师队伍和高质量思政课堂。落实《山东省中小学教学基本规范》，开齐开全国家规定课程，加强艺术、体育、综合实践活动、传统文化及音乐美术等校本课程，突出以美育人。严格落实手机、睡眠、作业、读物和体质等“五项管理”要求，按照规定安排学生作息时间，规范周末及假期管理，规范招生管理，加强考试管理，提倡分层布置作业，严控作业量，开展校内教材教辅资料自查自纠，严禁任何商业活动进校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cs="Times New Roman"/>
          <w:sz w:val="32"/>
          <w:szCs w:val="32"/>
          <w:lang w:val="en-US" w:eastAsia="zh-CN"/>
        </w:rPr>
      </w:pPr>
      <w:r>
        <w:rPr>
          <w:rFonts w:hint="eastAsia" w:ascii="楷体_GB2312" w:hAnsi="楷体" w:eastAsia="楷体_GB2312" w:cs="仿宋_GB2312"/>
          <w:color w:val="000000"/>
          <w:kern w:val="0"/>
          <w:sz w:val="32"/>
          <w:szCs w:val="32"/>
          <w:lang w:val="en-US" w:eastAsia="zh-CN"/>
        </w:rPr>
        <w:t>2.加强教师队伍管理，提升师德师风建设水平。</w:t>
      </w:r>
      <w:r>
        <w:rPr>
          <w:rFonts w:hint="eastAsia" w:ascii="仿宋_GB2312" w:hAnsi="宋体" w:eastAsia="仿宋_GB2312" w:cs="Times New Roman"/>
          <w:sz w:val="32"/>
          <w:szCs w:val="32"/>
          <w:lang w:val="en-US" w:eastAsia="zh-CN"/>
        </w:rPr>
        <w:t>本学期召开两次教师大会，组织学习《中华人民共和国教育法》《进一步增强新时代教师思想政治引领》及上级相关政策，开展师德师风培训活动。分年级组织教师会,召开音乐美术教师会，深入课堂听“推门课”，每天随机开展课堂教学过程性评价，及时表扬好做法、批评违纪行为，提前候课成为多数教师的好习惯，学风、班风、校风持续改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宋体" w:eastAsia="仿宋_GB2312" w:cs="Times New Roman"/>
          <w:sz w:val="32"/>
          <w:szCs w:val="32"/>
          <w:lang w:val="en-US" w:eastAsia="zh-CN"/>
        </w:rPr>
      </w:pPr>
      <w:r>
        <w:rPr>
          <w:rFonts w:hint="eastAsia" w:ascii="楷体_GB2312" w:hAnsi="楷体" w:eastAsia="楷体_GB2312" w:cs="仿宋_GB2312"/>
          <w:color w:val="000000"/>
          <w:kern w:val="0"/>
          <w:sz w:val="32"/>
          <w:szCs w:val="32"/>
          <w:lang w:val="en-US" w:eastAsia="zh-CN"/>
        </w:rPr>
        <w:t>3.做好教师业务培训及研讨学习工作，促进教师专业发展。</w:t>
      </w:r>
      <w:r>
        <w:rPr>
          <w:rFonts w:hint="eastAsia" w:ascii="仿宋_GB2312" w:hAnsi="宋体" w:eastAsia="仿宋_GB2312" w:cs="Times New Roman"/>
          <w:sz w:val="32"/>
          <w:szCs w:val="32"/>
          <w:lang w:val="en-US" w:eastAsia="zh-CN"/>
        </w:rPr>
        <w:t>组织全校教师参加山东省远程网络培训、微课制作技术线上培训，全体班主任参加山东省班主任全员培训，高三教师参加东营市政治、地理、历史一轮复习研讨会、高考研讨会等，各项培训顺利完成。组织七人学习考察组赴青岛参观学习，与青岛六中、十七中领导和老师们进行座谈交流，开阔了眼界。王海荣、李琛老师担任市优质课评委。在2023年度全市系列教学教研评定工作中，胡金萍老师获微课程二等奖，张雷获教师网络空间应用案例二等奖，李明获融合优质课三等奖，谢蒙蒙、陈晓婷、张雷等获东营市优质课比赛三等奖。李明、王海荣获东营市“一师一优课、一课一名师”活动市级优课。组织了高二年级学生赴台儿庄开展红色教育研学旅行暨风景写生社会实践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宋体" w:eastAsia="仿宋_GB2312" w:cs="Times New Roman"/>
          <w:sz w:val="32"/>
          <w:szCs w:val="32"/>
          <w:lang w:val="en-US" w:eastAsia="zh-CN"/>
        </w:rPr>
      </w:pPr>
      <w:r>
        <w:rPr>
          <w:rFonts w:hint="eastAsia" w:ascii="楷体_GB2312" w:hAnsi="楷体" w:eastAsia="楷体_GB2312" w:cs="仿宋_GB2312"/>
          <w:color w:val="000000"/>
          <w:kern w:val="0"/>
          <w:sz w:val="32"/>
          <w:szCs w:val="32"/>
          <w:lang w:val="en-US" w:eastAsia="zh-CN"/>
        </w:rPr>
        <w:t>4.规范校本教研活动，提升活动质量。</w:t>
      </w:r>
      <w:r>
        <w:rPr>
          <w:rFonts w:hint="eastAsia" w:ascii="仿宋_GB2312" w:hAnsi="宋体" w:eastAsia="仿宋_GB2312" w:cs="Times New Roman"/>
          <w:sz w:val="32"/>
          <w:szCs w:val="32"/>
          <w:lang w:val="en-US" w:eastAsia="zh-CN"/>
        </w:rPr>
        <w:t>本学期，学校继续开展教研组专题教研，各组深入学习研讨最新版《普通高中课程标准》，英语、语文、数学、历史、地理、日语、音乐等教研组活动规范认真。英语组、语文组等利用课件开展学习研讨，收到良好效果。集体备课活动开展较好的备课组有高一英语文瑾璇组、数学宋明昱组、高二数学王祥艳组、语文张晓杰组、日语张晓莹组、历史吴慧娟组等。吴慧娟主持，王海荣、邵明莎、谢蒙蒙、孙旭亮、霍锐、刘梦媛等老师参加的市级课题《有效使用高中统编版教材中的丰富史料的研究》顺利通过结题，刘梦媛主持，王海荣、焦莉、刘仁花、纪晓晓、张晓杰等老师参加的中国教科院课题《新时期学校教育教学改革评价行动研究》的子课题《“三新”背景下高中语文课堂教学评价改革行动研究》通过立项，正在扎实推进中。</w:t>
      </w:r>
    </w:p>
    <w:p>
      <w:pPr>
        <w:keepNext w:val="0"/>
        <w:keepLines w:val="0"/>
        <w:pageBreakBefore w:val="0"/>
        <w:kinsoku/>
        <w:overflowPunct/>
        <w:topLinePunct w:val="0"/>
        <w:autoSpaceDE w:val="0"/>
        <w:autoSpaceDN w:val="0"/>
        <w:bidi w:val="0"/>
        <w:adjustRightInd w:val="0"/>
        <w:snapToGrid/>
        <w:spacing w:line="600" w:lineRule="exact"/>
        <w:ind w:left="0" w:firstLine="640" w:firstLineChars="200"/>
        <w:jc w:val="left"/>
        <w:textAlignment w:val="auto"/>
        <w:rPr>
          <w:rFonts w:hint="eastAsia" w:ascii="仿宋_GB2312" w:hAnsi="宋体" w:eastAsia="仿宋_GB2312" w:cs="Times New Roman"/>
          <w:sz w:val="32"/>
          <w:szCs w:val="32"/>
          <w:lang w:val="en-US" w:eastAsia="zh-CN"/>
        </w:rPr>
      </w:pPr>
      <w:r>
        <w:rPr>
          <w:rFonts w:hint="eastAsia" w:ascii="楷体_GB2312" w:hAnsi="楷体" w:eastAsia="楷体_GB2312" w:cs="仿宋_GB2312"/>
          <w:color w:val="000000"/>
          <w:kern w:val="0"/>
          <w:sz w:val="32"/>
          <w:szCs w:val="32"/>
          <w:lang w:val="en-US" w:eastAsia="zh-CN"/>
        </w:rPr>
        <w:t>5.美术学科基地建设和美术教育教学评价改革基地建设扎实推进。</w:t>
      </w:r>
      <w:r>
        <w:rPr>
          <w:rFonts w:hint="eastAsia" w:ascii="仿宋_GB2312" w:hAnsi="宋体" w:eastAsia="仿宋_GB2312" w:cs="Times New Roman"/>
          <w:sz w:val="32"/>
          <w:szCs w:val="32"/>
          <w:lang w:val="en-US" w:eastAsia="zh-CN"/>
        </w:rPr>
        <w:t>在美术组老师们的努力下，学校成功创建东营市美术学科基地，同时被推荐申报省级美术学科基地。在东营市普通高中办学质量达标评估中，学校顺利通过办学质量达标验收。本学期学校继续承办“基础教育学生综合素质评价改革实验区山东省教育评价改革实验基地东营市教育局种子校”下的市高中美术学科学生评价改革与研究种子实验基地，取得一些工作成绩。</w:t>
      </w:r>
    </w:p>
    <w:p>
      <w:pPr>
        <w:pStyle w:val="5"/>
        <w:ind w:firstLine="640" w:firstLineChars="200"/>
        <w:rPr>
          <w:rFonts w:hint="eastAsia" w:ascii="仿宋_GB2312" w:hAnsi="宋体" w:eastAsia="仿宋_GB2312" w:cs="Times New Roman"/>
          <w:color w:val="auto"/>
          <w:kern w:val="2"/>
          <w:sz w:val="32"/>
          <w:szCs w:val="32"/>
          <w:lang w:val="en-US" w:eastAsia="zh-CN" w:bidi="ar-SA"/>
        </w:rPr>
      </w:pPr>
      <w:r>
        <w:rPr>
          <w:rFonts w:hint="eastAsia" w:ascii="楷体_GB2312" w:hAnsi="楷体" w:eastAsia="楷体_GB2312" w:cs="仿宋_GB2312"/>
          <w:color w:val="000000"/>
          <w:kern w:val="0"/>
          <w:sz w:val="32"/>
          <w:szCs w:val="32"/>
          <w:lang w:val="en-US" w:eastAsia="zh-CN" w:bidi="ar-SA"/>
        </w:rPr>
        <w:t>6.组织了期中期末两次教学常规检查。</w:t>
      </w:r>
    </w:p>
    <w:p>
      <w:pPr>
        <w:ind w:firstLine="640" w:firstLineChars="200"/>
        <w:rPr>
          <w:rFonts w:hint="eastAsia" w:ascii="仿宋_GB2312" w:hAnsi="宋体" w:eastAsia="仿宋_GB2312" w:cs="Times New Roman"/>
          <w:color w:val="auto"/>
          <w:kern w:val="2"/>
          <w:sz w:val="32"/>
          <w:szCs w:val="32"/>
          <w:lang w:val="en-US" w:eastAsia="zh-CN" w:bidi="ar-SA"/>
        </w:rPr>
      </w:pPr>
      <w:r>
        <w:rPr>
          <w:rFonts w:hint="eastAsia" w:ascii="仿宋_GB2312" w:hAnsi="宋体" w:eastAsia="仿宋_GB2312" w:cs="Times New Roman"/>
          <w:color w:val="auto"/>
          <w:kern w:val="2"/>
          <w:sz w:val="32"/>
          <w:szCs w:val="32"/>
          <w:lang w:val="en-US" w:eastAsia="zh-CN" w:bidi="ar-SA"/>
        </w:rPr>
        <w:t>教案撰写优秀老师：</w:t>
      </w:r>
      <w:r>
        <w:rPr>
          <w:rFonts w:hint="default" w:ascii="仿宋_GB2312" w:hAnsi="宋体" w:eastAsia="仿宋_GB2312" w:cs="Times New Roman"/>
          <w:color w:val="auto"/>
          <w:kern w:val="2"/>
          <w:sz w:val="32"/>
          <w:szCs w:val="32"/>
          <w:lang w:val="en-US" w:eastAsia="zh-CN" w:bidi="ar-SA"/>
        </w:rPr>
        <w:t>房京滨</w:t>
      </w:r>
      <w:r>
        <w:rPr>
          <w:rFonts w:hint="eastAsia" w:ascii="仿宋_GB2312" w:hAnsi="宋体" w:eastAsia="仿宋_GB2312" w:cs="Times New Roman"/>
          <w:color w:val="auto"/>
          <w:kern w:val="2"/>
          <w:sz w:val="32"/>
          <w:szCs w:val="32"/>
          <w:lang w:val="en-US" w:eastAsia="zh-CN" w:bidi="ar-SA"/>
        </w:rPr>
        <w:t>、涂有红、焦莉、张晓杰、刘梦媛、丁婷婷、王祥燕、宋明昱、商艺玮、魏慧、文瑾璇、谢睿堃、刘璠、郝学梅、张晓莹、陈秀范、代绪荣、方源、邵明莎、吴慧娟、谭玉洁、鲜继宏、赵慧婕、袁小青、宋丹丹、徐晓莹、李琳、韩华、叶春芳、王玉苍、迟全、潘志杰、陈钧、董付庆、于新立、张春艳、陶亚玲、田锦文、崔伟、李明、叶春芳、孔爱敏、李琳、王玉苍、王静等。</w:t>
      </w:r>
    </w:p>
    <w:p>
      <w:pPr>
        <w:ind w:firstLine="640" w:firstLineChars="200"/>
        <w:rPr>
          <w:rFonts w:hint="default" w:ascii="仿宋_GB2312" w:hAnsi="宋体" w:eastAsia="仿宋_GB2312" w:cs="Times New Roman"/>
          <w:color w:val="auto"/>
          <w:kern w:val="2"/>
          <w:sz w:val="32"/>
          <w:szCs w:val="32"/>
          <w:lang w:val="en-US" w:eastAsia="zh-CN" w:bidi="ar-SA"/>
        </w:rPr>
      </w:pPr>
      <w:r>
        <w:rPr>
          <w:rFonts w:hint="eastAsia" w:ascii="仿宋_GB2312" w:hAnsi="宋体" w:eastAsia="仿宋_GB2312" w:cs="Times New Roman"/>
          <w:color w:val="auto"/>
          <w:kern w:val="2"/>
          <w:sz w:val="32"/>
          <w:szCs w:val="32"/>
          <w:lang w:val="en-US" w:eastAsia="zh-CN" w:bidi="ar-SA"/>
        </w:rPr>
        <w:t>作业批改优秀老师：涂有红、焦莉、张晓杰、房京滨、丁婷婷、常英、王祥艳、谢睿堃、文瑾璇、郝学梅、张晓莹、陈秀范、代绪荣、邵明莎、吴慧娟、谭玉洁、鲜继宏、张劲忠、赵慧婕、于新立、李明、常英、李琛、刘璠、方源、张雷、胡金萍、邓良维、陈海彬、宋丹丹、路广清、田锦文、崔伟等。</w:t>
      </w:r>
    </w:p>
    <w:p>
      <w:pPr>
        <w:keepNext w:val="0"/>
        <w:keepLines w:val="0"/>
        <w:pageBreakBefore w:val="0"/>
        <w:kinsoku/>
        <w:overflowPunct/>
        <w:topLinePunct w:val="0"/>
        <w:autoSpaceDE w:val="0"/>
        <w:autoSpaceDN w:val="0"/>
        <w:bidi w:val="0"/>
        <w:adjustRightInd w:val="0"/>
        <w:snapToGrid/>
        <w:spacing w:line="600" w:lineRule="exact"/>
        <w:ind w:left="0" w:firstLine="640" w:firstLineChars="200"/>
        <w:jc w:val="left"/>
        <w:textAlignment w:val="auto"/>
        <w:rPr>
          <w:rFonts w:hint="default" w:ascii="仿宋_GB2312" w:hAnsi="宋体" w:eastAsia="仿宋_GB2312" w:cs="Times New Roman"/>
          <w:sz w:val="32"/>
          <w:szCs w:val="32"/>
          <w:lang w:val="en-US" w:eastAsia="zh-CN"/>
        </w:rPr>
      </w:pPr>
      <w:r>
        <w:rPr>
          <w:rFonts w:hint="eastAsia" w:ascii="楷体_GB2312" w:hAnsi="楷体" w:eastAsia="楷体_GB2312" w:cs="仿宋_GB2312"/>
          <w:color w:val="000000"/>
          <w:kern w:val="0"/>
          <w:sz w:val="32"/>
          <w:szCs w:val="32"/>
          <w:lang w:val="en-US" w:eastAsia="zh-CN"/>
        </w:rPr>
        <w:t>7.创办丰富多样特色学生社团。</w:t>
      </w:r>
      <w:r>
        <w:rPr>
          <w:rFonts w:hint="eastAsia" w:ascii="仿宋_GB2312" w:hAnsi="宋体" w:eastAsia="仿宋_GB2312" w:cs="Times New Roman"/>
          <w:sz w:val="32"/>
          <w:szCs w:val="32"/>
          <w:lang w:val="en-US" w:eastAsia="zh-CN"/>
        </w:rPr>
        <w:t>为突出学校艺术教育品牌，学校积极推动教师发挥个人特长，组建学生社团，开展课外活动。本学期，刘传广、苏鹏的足球队、陈钧的爱漫社，李明的羽毛球队和音画盟，陶亚玲的泥塑社，叶春芳的合唱队、王玲的乐舞队，刘仁花老的鹿鸣文学社等多个学生社团建立起来，陆续开展活动。老师们认真负责，取得了初步成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lang w:val="en-US" w:eastAsia="zh-CN"/>
        </w:rPr>
      </w:pPr>
      <w:r>
        <w:rPr>
          <w:rFonts w:hint="eastAsia" w:ascii="楷体_GB2312" w:hAnsi="楷体" w:eastAsia="楷体_GB2312" w:cs="仿宋_GB2312"/>
          <w:color w:val="000000"/>
          <w:kern w:val="0"/>
          <w:sz w:val="32"/>
          <w:szCs w:val="32"/>
          <w:lang w:val="en-US" w:eastAsia="zh-CN"/>
        </w:rPr>
        <w:t>8.完成了多项考试的组织工作。</w:t>
      </w:r>
      <w:r>
        <w:rPr>
          <w:rFonts w:hint="eastAsia" w:ascii="仿宋_GB2312" w:hAnsi="宋体" w:eastAsia="仿宋_GB2312" w:cs="Times New Roman"/>
          <w:sz w:val="32"/>
          <w:szCs w:val="32"/>
          <w:lang w:val="en-US" w:eastAsia="zh-CN"/>
        </w:rPr>
        <w:t>在各部门的通力合作下，成功组织教资笔试、冬季学考等大型考试，完成高三年级艺术统考带考、外语听力考试外出监考与带考工作，参加了高一、高二年级全市期中期末统考，完成了高三年级全市期末统考等考试工作。</w:t>
      </w:r>
    </w:p>
    <w:p>
      <w:pPr>
        <w:keepNext w:val="0"/>
        <w:keepLines w:val="0"/>
        <w:pageBreakBefore w:val="0"/>
        <w:kinsoku/>
        <w:overflowPunct/>
        <w:topLinePunct w:val="0"/>
        <w:autoSpaceDE w:val="0"/>
        <w:autoSpaceDN w:val="0"/>
        <w:bidi w:val="0"/>
        <w:adjustRightInd w:val="0"/>
        <w:snapToGrid/>
        <w:spacing w:line="600" w:lineRule="exact"/>
        <w:ind w:left="0" w:firstLine="640" w:firstLineChars="200"/>
        <w:jc w:val="left"/>
        <w:textAlignment w:val="auto"/>
        <w:rPr>
          <w:rFonts w:hint="eastAsia" w:ascii="仿宋_GB2312" w:hAnsi="宋体" w:eastAsia="仿宋_GB2312" w:cs="Times New Roman"/>
          <w:sz w:val="32"/>
          <w:szCs w:val="32"/>
          <w:lang w:val="en-US" w:eastAsia="zh-CN"/>
        </w:rPr>
      </w:pPr>
      <w:r>
        <w:rPr>
          <w:rFonts w:hint="eastAsia" w:ascii="楷体_GB2312" w:hAnsi="楷体" w:eastAsia="楷体_GB2312" w:cs="仿宋_GB2312"/>
          <w:color w:val="000000"/>
          <w:kern w:val="0"/>
          <w:sz w:val="32"/>
          <w:szCs w:val="32"/>
          <w:lang w:val="en-US" w:eastAsia="zh-CN"/>
        </w:rPr>
        <w:t>9.加强青年教师培养工作。</w:t>
      </w:r>
      <w:r>
        <w:rPr>
          <w:rFonts w:hint="eastAsia" w:ascii="仿宋_GB2312" w:hAnsi="宋体" w:eastAsia="仿宋_GB2312" w:cs="Times New Roman"/>
          <w:sz w:val="32"/>
          <w:szCs w:val="32"/>
          <w:lang w:val="en-US" w:eastAsia="zh-CN"/>
        </w:rPr>
        <w:t>安排新入编5名教师参加市统一组织的入职培训及网上学习，召开二次青年教师会，对青年教师集体谈心、耐心指导。随机听青年教师推门课，组织青年教师粉笔字和硬笔字训练。开展青年教师教学技能评比活动，共收到课件作品25个，微课作品24个，融合创新应用教学案例设计4个，教师网络空间应用案例设计2个。经评选，吴慧娟老师四项活动的参赛作品均获一等奖。课件制作一等奖还有霍锐、宋明昱、文瑾璇，微课一等奖还有李洁洁、宋明昱、刘梦媛。</w:t>
      </w:r>
    </w:p>
    <w:p>
      <w:pPr>
        <w:keepNext w:val="0"/>
        <w:keepLines w:val="0"/>
        <w:pageBreakBefore w:val="0"/>
        <w:kinsoku/>
        <w:overflowPunct/>
        <w:topLinePunct w:val="0"/>
        <w:autoSpaceDE w:val="0"/>
        <w:autoSpaceDN w:val="0"/>
        <w:bidi w:val="0"/>
        <w:adjustRightInd w:val="0"/>
        <w:snapToGrid/>
        <w:spacing w:line="600" w:lineRule="exact"/>
        <w:ind w:left="0" w:firstLine="640" w:firstLineChars="200"/>
        <w:jc w:val="left"/>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10、</w:t>
      </w:r>
      <w:r>
        <w:rPr>
          <w:rFonts w:hint="eastAsia" w:ascii="楷体" w:hAnsi="楷体" w:eastAsia="楷体" w:cs="楷体"/>
          <w:sz w:val="32"/>
          <w:szCs w:val="32"/>
          <w:lang w:val="en-US" w:eastAsia="zh-CN"/>
        </w:rPr>
        <w:t>毕业年级教学开局良好，艺术统考成绩再传捷报。</w:t>
      </w:r>
      <w:r>
        <w:rPr>
          <w:rFonts w:hint="eastAsia" w:ascii="仿宋_GB2312" w:hAnsi="宋体" w:eastAsia="仿宋_GB2312" w:cs="Times New Roman"/>
          <w:sz w:val="32"/>
          <w:szCs w:val="32"/>
          <w:lang w:val="en-US" w:eastAsia="zh-CN"/>
        </w:rPr>
        <w:t>统考结束后，高三学生返校情况不错。经过高三老师们一个多月的努力，同学们快速收心、专心致致投入到文化课的复习。我们经常能看到，王玉苍、弋芳、路广清、张佳琦、公萍、纪晓晓、刘仁花、张光洲等8位班主任，仿佛把家搬进了教室，从早到晚盯在班里，课间都不离开。几位老教师刘志红、张强、蒋厚勤、张兆伟等，上课严谨、辅导用心，作出了表率。齐心协力之下，这届高三在校人数之多，整体学习状态之整齐和稳定，在过去的毕业班不多见。更令人高兴的是，前天统考成绩公布，我们的学生成绩喜人，为我校2024年高考再创佳绩奠定了坚实基础。</w:t>
      </w: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四、加强三防建设，规范安全管理，校园安全实现零事故</w:t>
      </w:r>
    </w:p>
    <w:p>
      <w:pPr>
        <w:keepNext w:val="0"/>
        <w:keepLines w:val="0"/>
        <w:pageBreakBefore w:val="0"/>
        <w:kinsoku/>
        <w:overflowPunct/>
        <w:topLinePunct w:val="0"/>
        <w:autoSpaceDE w:val="0"/>
        <w:autoSpaceDN w:val="0"/>
        <w:bidi w:val="0"/>
        <w:adjustRightInd w:val="0"/>
        <w:snapToGrid/>
        <w:spacing w:line="600" w:lineRule="exact"/>
        <w:ind w:left="0" w:firstLine="640" w:firstLineChars="200"/>
        <w:jc w:val="left"/>
        <w:textAlignment w:val="auto"/>
        <w:rPr>
          <w:rFonts w:hint="eastAsia" w:ascii="仿宋_GB2312" w:hAnsi="宋体" w:eastAsia="仿宋_GB2312" w:cs="Times New Roman"/>
          <w:sz w:val="32"/>
          <w:szCs w:val="32"/>
          <w:lang w:val="en-US" w:eastAsia="zh-CN"/>
        </w:rPr>
      </w:pPr>
      <w:r>
        <w:rPr>
          <w:rFonts w:hint="eastAsia" w:ascii="楷体_GB2312" w:hAnsi="楷体" w:eastAsia="楷体_GB2312" w:cs="仿宋_GB2312"/>
          <w:color w:val="000000"/>
          <w:kern w:val="0"/>
          <w:sz w:val="32"/>
          <w:szCs w:val="32"/>
          <w:lang w:val="en-US" w:eastAsia="zh-CN"/>
        </w:rPr>
        <w:t>1.严格日常管理。</w:t>
      </w:r>
      <w:r>
        <w:rPr>
          <w:rFonts w:hint="eastAsia" w:ascii="仿宋_GB2312" w:hAnsi="宋体" w:eastAsia="仿宋_GB2312" w:cs="Times New Roman"/>
          <w:sz w:val="32"/>
          <w:szCs w:val="32"/>
          <w:lang w:val="en-US" w:eastAsia="zh-CN"/>
        </w:rPr>
        <w:t>落实“一天一进一出”校园相对封闭管理的要求，严格学生请销假制度。各班级组织开学安全第一课活动，普及消防安全、防电信诈骗、交通安全、防欺凌等安全防范知识。常态化开展校园安全隐患排查，针对校舍、用电、消防、食堂、宿舍等组织安全自查5次，迎接上级各类检查4次，发现安全隐患18项，整改完成18项，整改率100%。</w:t>
      </w:r>
    </w:p>
    <w:p>
      <w:pPr>
        <w:keepNext w:val="0"/>
        <w:keepLines w:val="0"/>
        <w:pageBreakBefore w:val="0"/>
        <w:kinsoku/>
        <w:overflowPunct/>
        <w:topLinePunct w:val="0"/>
        <w:autoSpaceDE w:val="0"/>
        <w:autoSpaceDN w:val="0"/>
        <w:bidi w:val="0"/>
        <w:adjustRightInd w:val="0"/>
        <w:snapToGrid/>
        <w:spacing w:line="600" w:lineRule="exact"/>
        <w:ind w:left="0" w:firstLine="640" w:firstLineChars="200"/>
        <w:jc w:val="left"/>
        <w:textAlignment w:val="auto"/>
        <w:rPr>
          <w:rFonts w:hint="eastAsia" w:ascii="仿宋_GB2312" w:hAnsi="宋体" w:eastAsia="仿宋_GB2312" w:cs="Times New Roman"/>
          <w:sz w:val="32"/>
          <w:szCs w:val="32"/>
          <w:lang w:val="en-US" w:eastAsia="zh-CN"/>
        </w:rPr>
      </w:pPr>
      <w:r>
        <w:rPr>
          <w:rFonts w:hint="eastAsia" w:ascii="楷体_GB2312" w:hAnsi="楷体" w:eastAsia="楷体_GB2312" w:cs="仿宋_GB2312"/>
          <w:color w:val="000000"/>
          <w:kern w:val="0"/>
          <w:sz w:val="32"/>
          <w:szCs w:val="32"/>
          <w:lang w:val="en-US" w:eastAsia="zh-CN"/>
        </w:rPr>
        <w:t>2.加强安全教育。</w:t>
      </w:r>
      <w:r>
        <w:rPr>
          <w:rFonts w:hint="eastAsia" w:ascii="仿宋_GB2312" w:hAnsi="宋体" w:eastAsia="仿宋_GB2312" w:cs="Times New Roman"/>
          <w:sz w:val="32"/>
          <w:szCs w:val="32"/>
          <w:lang w:val="en-US" w:eastAsia="zh-CN"/>
        </w:rPr>
        <w:t>开展全员安全培训2次，召开班主任安全会议1次，召开安全专题会议4次，安排安全主题班会9期。组织《尊崇宪法、每日晨读》小视频比赛；落实“1530”安全提醒制度，进行安全提醒100余次；结合重要时间节点发放致家长一封信3000余件，签订《防溺水》和《防电诈》安全责任书2000余份，修订《校园防拥挤踩踏事故应急预案》、《仓库安全管理制度》等相关制度6项，完善工作机制3项，工作流程1项。</w:t>
      </w:r>
    </w:p>
    <w:p>
      <w:pPr>
        <w:keepNext w:val="0"/>
        <w:keepLines w:val="0"/>
        <w:pageBreakBefore w:val="0"/>
        <w:kinsoku/>
        <w:overflowPunct/>
        <w:topLinePunct w:val="0"/>
        <w:autoSpaceDE w:val="0"/>
        <w:autoSpaceDN w:val="0"/>
        <w:bidi w:val="0"/>
        <w:adjustRightInd w:val="0"/>
        <w:snapToGrid/>
        <w:spacing w:line="600" w:lineRule="exact"/>
        <w:ind w:left="0" w:firstLine="640" w:firstLineChars="200"/>
        <w:jc w:val="left"/>
        <w:textAlignment w:val="auto"/>
        <w:rPr>
          <w:rFonts w:hint="eastAsia" w:ascii="仿宋_GB2312" w:hAnsi="宋体" w:eastAsia="仿宋_GB2312" w:cs="Times New Roman"/>
          <w:sz w:val="32"/>
          <w:szCs w:val="32"/>
          <w:lang w:val="en-US" w:eastAsia="zh-CN"/>
        </w:rPr>
      </w:pPr>
      <w:r>
        <w:rPr>
          <w:rFonts w:hint="eastAsia" w:ascii="楷体_GB2312" w:hAnsi="楷体" w:eastAsia="楷体_GB2312" w:cs="仿宋_GB2312"/>
          <w:color w:val="000000"/>
          <w:kern w:val="0"/>
          <w:sz w:val="32"/>
          <w:szCs w:val="32"/>
          <w:lang w:val="en-US" w:eastAsia="zh-CN"/>
        </w:rPr>
        <w:t>3.常态化开展应急演练和培训工作。</w:t>
      </w:r>
      <w:r>
        <w:rPr>
          <w:rFonts w:hint="eastAsia" w:ascii="仿宋_GB2312" w:hAnsi="宋体" w:eastAsia="仿宋_GB2312" w:cs="Times New Roman"/>
          <w:sz w:val="32"/>
          <w:szCs w:val="32"/>
          <w:lang w:val="en-US" w:eastAsia="zh-CN"/>
        </w:rPr>
        <w:t>组织了5次不同科目的应急疏散演练，参与学生4000余人次，参与教职工400余人次。组织消防器材使用培训2次，参与教工70余人次。组织急救学习演练活动，提高师生的安全意识和应急能力。</w:t>
      </w: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五、提高后勤服务水平，做好后勤保障工作</w:t>
      </w:r>
    </w:p>
    <w:p>
      <w:pPr>
        <w:keepNext w:val="0"/>
        <w:keepLines w:val="0"/>
        <w:pageBreakBefore w:val="0"/>
        <w:kinsoku/>
        <w:overflowPunct/>
        <w:topLinePunct w:val="0"/>
        <w:autoSpaceDE w:val="0"/>
        <w:autoSpaceDN w:val="0"/>
        <w:bidi w:val="0"/>
        <w:adjustRightInd w:val="0"/>
        <w:snapToGrid/>
        <w:spacing w:line="600" w:lineRule="exact"/>
        <w:ind w:left="0" w:firstLine="640" w:firstLineChars="200"/>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1.加强财务管理 规范收费行为。科学合理编制学校年度财务预算，按照“量入为出、保证重点”的原则，加强资金管理，合理规划资金分配支出项目，提高资金使用效果，确保学校教育教学的各项工作任务顺利完成。严格按照上级主管部门的要求，加强收费的透明化管理，按章收费，禁止任何名义的乱收费。</w:t>
      </w:r>
    </w:p>
    <w:p>
      <w:pPr>
        <w:keepNext w:val="0"/>
        <w:keepLines w:val="0"/>
        <w:pageBreakBefore w:val="0"/>
        <w:kinsoku/>
        <w:overflowPunct/>
        <w:topLinePunct w:val="0"/>
        <w:autoSpaceDE w:val="0"/>
        <w:autoSpaceDN w:val="0"/>
        <w:bidi w:val="0"/>
        <w:adjustRightInd w:val="0"/>
        <w:snapToGrid/>
        <w:spacing w:line="600" w:lineRule="exact"/>
        <w:ind w:left="0" w:firstLine="640" w:firstLineChars="200"/>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 xml:space="preserve">2.规范采购行为，防范廉政风险。继续依托山东省财政一体化平台规范运行采购工作。采取公开招标、专业招标代理机构采购、网上商城等方式进行教育教学设备、工程等招标采购工作。顺利完成了宿舍楼内部安全改造项目、钢琴古筝采购，楼宇字等校园文化建设、考场听力广播系统升级等工作，极大改善了办学条件。 </w:t>
      </w:r>
    </w:p>
    <w:p>
      <w:pPr>
        <w:keepNext w:val="0"/>
        <w:keepLines w:val="0"/>
        <w:pageBreakBefore w:val="0"/>
        <w:kinsoku/>
        <w:overflowPunct/>
        <w:topLinePunct w:val="0"/>
        <w:autoSpaceDE w:val="0"/>
        <w:autoSpaceDN w:val="0"/>
        <w:bidi w:val="0"/>
        <w:adjustRightInd w:val="0"/>
        <w:snapToGrid/>
        <w:spacing w:line="600" w:lineRule="exact"/>
        <w:ind w:left="0" w:firstLine="640" w:firstLineChars="200"/>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 xml:space="preserve"> 3.抓好食堂和物业管理，提高服务质量。重视食品安全工作，严格按照国家新颁布的《学校食品安全与营养健康管理规定》的要求，落实校园食品安全责任，健全学校食品安全风险防控体系，加强日常管理监督，严格落实日管控、周排查、月调度的各项检查工作，及时了解师生对伙食的意见建议并进行整改，学生整体满意度比较高。</w:t>
      </w:r>
    </w:p>
    <w:p>
      <w:pPr>
        <w:keepNext w:val="0"/>
        <w:keepLines w:val="0"/>
        <w:pageBreakBefore w:val="0"/>
        <w:kinsoku/>
        <w:overflowPunct/>
        <w:topLinePunct w:val="0"/>
        <w:autoSpaceDE w:val="0"/>
        <w:autoSpaceDN w:val="0"/>
        <w:bidi w:val="0"/>
        <w:adjustRightInd w:val="0"/>
        <w:snapToGrid/>
        <w:spacing w:line="600" w:lineRule="exact"/>
        <w:ind w:left="0" w:firstLine="640" w:firstLineChars="200"/>
        <w:jc w:val="left"/>
        <w:textAlignment w:val="auto"/>
        <w:rPr>
          <w:rFonts w:hint="eastAsia" w:ascii="楷体_GB2312" w:hAnsi="楷体" w:eastAsia="楷体_GB2312" w:cs="仿宋_GB2312"/>
          <w:color w:val="000000"/>
          <w:kern w:val="0"/>
          <w:sz w:val="32"/>
          <w:szCs w:val="32"/>
          <w:lang w:val="en-US" w:eastAsia="zh-CN"/>
        </w:rPr>
      </w:pPr>
      <w:r>
        <w:rPr>
          <w:rFonts w:hint="eastAsia" w:ascii="仿宋" w:hAnsi="仿宋" w:eastAsia="仿宋" w:cs="仿宋"/>
          <w:color w:val="000000"/>
          <w:kern w:val="0"/>
          <w:sz w:val="32"/>
          <w:szCs w:val="32"/>
          <w:lang w:val="en-US" w:eastAsia="zh-CN"/>
        </w:rPr>
        <w:t xml:space="preserve"> 加强对物业公司的监督指导，物业服务的水平逐步提升，保障了学校各项工作的正常运行。在校园保洁、绿化、宿舍管理、零星维修等方面细化标准、严格要求，加强水电、设备巡视巡查，发现问题及时维修保养，确保设备设施正常使用；师生发现问题随时上报，维修人员做到随叫随到，及时维修抢修，确保师生学习生活井然有序。</w:t>
      </w:r>
    </w:p>
    <w:p>
      <w:pPr>
        <w:keepNext w:val="0"/>
        <w:keepLines w:val="0"/>
        <w:pageBreakBefore w:val="0"/>
        <w:kinsoku/>
        <w:overflowPunct/>
        <w:topLinePunct w:val="0"/>
        <w:autoSpaceDE w:val="0"/>
        <w:autoSpaceDN w:val="0"/>
        <w:bidi w:val="0"/>
        <w:adjustRightInd w:val="0"/>
        <w:snapToGrid/>
        <w:spacing w:line="600" w:lineRule="exact"/>
        <w:ind w:left="0" w:firstLine="640" w:firstLineChars="200"/>
        <w:jc w:val="left"/>
        <w:textAlignment w:val="auto"/>
        <w:rPr>
          <w:rFonts w:hint="default"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老师们，一个学期的工作已圆满划上句号，虽然仍存在不少问题，但成绩是主流。新的一年，我们要以问题为导向，加强党建引领、规范办学行为、促进教学提质增效，推动学校高质量发展。我相信，只要我们共同努力，十中一定会越办越好，创建一所质量优良、特色鲜明、在市内乃至省内享有较高美誉度的艺术特色高中的目标，一定能够实现！</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5MTU4YzNjODZhNjBlMjA1M2UzZjJmMzczYWQ3NWMifQ=="/>
  </w:docVars>
  <w:rsids>
    <w:rsidRoot w:val="4DD2017E"/>
    <w:rsid w:val="010B22B0"/>
    <w:rsid w:val="023A007E"/>
    <w:rsid w:val="02AF3E19"/>
    <w:rsid w:val="02CB619B"/>
    <w:rsid w:val="031306A7"/>
    <w:rsid w:val="034951FA"/>
    <w:rsid w:val="0360752A"/>
    <w:rsid w:val="03650069"/>
    <w:rsid w:val="04137DFA"/>
    <w:rsid w:val="048E2934"/>
    <w:rsid w:val="049820AD"/>
    <w:rsid w:val="05702E5E"/>
    <w:rsid w:val="06180C8A"/>
    <w:rsid w:val="07707311"/>
    <w:rsid w:val="077C5CB6"/>
    <w:rsid w:val="07D64EDE"/>
    <w:rsid w:val="0878105A"/>
    <w:rsid w:val="08F874B6"/>
    <w:rsid w:val="0938148A"/>
    <w:rsid w:val="094B46B8"/>
    <w:rsid w:val="09783765"/>
    <w:rsid w:val="0AA442E9"/>
    <w:rsid w:val="0ABB6AF5"/>
    <w:rsid w:val="0ABC3FED"/>
    <w:rsid w:val="0C0D15D3"/>
    <w:rsid w:val="0C727688"/>
    <w:rsid w:val="0DB37F58"/>
    <w:rsid w:val="0E8C4A31"/>
    <w:rsid w:val="0EF652A0"/>
    <w:rsid w:val="0F543075"/>
    <w:rsid w:val="0FC14BAE"/>
    <w:rsid w:val="11026E77"/>
    <w:rsid w:val="11D24F16"/>
    <w:rsid w:val="12615062"/>
    <w:rsid w:val="129A3460"/>
    <w:rsid w:val="13516249"/>
    <w:rsid w:val="13A15E22"/>
    <w:rsid w:val="1478624B"/>
    <w:rsid w:val="15A12DA4"/>
    <w:rsid w:val="162163A6"/>
    <w:rsid w:val="16A42C47"/>
    <w:rsid w:val="16DE6045"/>
    <w:rsid w:val="16F5338F"/>
    <w:rsid w:val="17253C74"/>
    <w:rsid w:val="17BB0381"/>
    <w:rsid w:val="188B5387"/>
    <w:rsid w:val="18E53C93"/>
    <w:rsid w:val="18EB4A4A"/>
    <w:rsid w:val="1A234C7E"/>
    <w:rsid w:val="1A444995"/>
    <w:rsid w:val="1B005AA3"/>
    <w:rsid w:val="1B0B43F0"/>
    <w:rsid w:val="1C6D5910"/>
    <w:rsid w:val="1D556936"/>
    <w:rsid w:val="1D8D4321"/>
    <w:rsid w:val="1E3D5BAC"/>
    <w:rsid w:val="1F0733C0"/>
    <w:rsid w:val="1F3E1D77"/>
    <w:rsid w:val="1F4E5B55"/>
    <w:rsid w:val="21955962"/>
    <w:rsid w:val="21AE2AB8"/>
    <w:rsid w:val="23241284"/>
    <w:rsid w:val="2561056D"/>
    <w:rsid w:val="257F750E"/>
    <w:rsid w:val="26977FBF"/>
    <w:rsid w:val="26FE003E"/>
    <w:rsid w:val="270A0791"/>
    <w:rsid w:val="27A33524"/>
    <w:rsid w:val="2A790107"/>
    <w:rsid w:val="2AC62C21"/>
    <w:rsid w:val="2ACD3FAF"/>
    <w:rsid w:val="2B7F139D"/>
    <w:rsid w:val="2C536736"/>
    <w:rsid w:val="2CD8161B"/>
    <w:rsid w:val="2D6B7AAF"/>
    <w:rsid w:val="2E3330EB"/>
    <w:rsid w:val="2F126434"/>
    <w:rsid w:val="301D7787"/>
    <w:rsid w:val="30676C54"/>
    <w:rsid w:val="317D1E73"/>
    <w:rsid w:val="31AA329C"/>
    <w:rsid w:val="32537490"/>
    <w:rsid w:val="32892923"/>
    <w:rsid w:val="33D834CC"/>
    <w:rsid w:val="341B5D8B"/>
    <w:rsid w:val="34443AB5"/>
    <w:rsid w:val="34713F61"/>
    <w:rsid w:val="349A13A6"/>
    <w:rsid w:val="34D16D92"/>
    <w:rsid w:val="35B738F2"/>
    <w:rsid w:val="365E6B01"/>
    <w:rsid w:val="36681030"/>
    <w:rsid w:val="36D14E27"/>
    <w:rsid w:val="3715340F"/>
    <w:rsid w:val="380F2C1E"/>
    <w:rsid w:val="38797524"/>
    <w:rsid w:val="391D1E5E"/>
    <w:rsid w:val="39783C80"/>
    <w:rsid w:val="3A862AF3"/>
    <w:rsid w:val="3ADE7B13"/>
    <w:rsid w:val="3AE55345"/>
    <w:rsid w:val="3B797820"/>
    <w:rsid w:val="3BF07AFD"/>
    <w:rsid w:val="3D2A703F"/>
    <w:rsid w:val="3E3942CD"/>
    <w:rsid w:val="3E8310FD"/>
    <w:rsid w:val="3FF56377"/>
    <w:rsid w:val="400718BA"/>
    <w:rsid w:val="40A92971"/>
    <w:rsid w:val="40E8793D"/>
    <w:rsid w:val="41A575DC"/>
    <w:rsid w:val="42243B52"/>
    <w:rsid w:val="42934DF0"/>
    <w:rsid w:val="43917E18"/>
    <w:rsid w:val="440E18F0"/>
    <w:rsid w:val="45146C3F"/>
    <w:rsid w:val="455A06DD"/>
    <w:rsid w:val="45BE0C6C"/>
    <w:rsid w:val="460C5E7C"/>
    <w:rsid w:val="46263EBC"/>
    <w:rsid w:val="46AB11C4"/>
    <w:rsid w:val="46BC33FE"/>
    <w:rsid w:val="483F42E6"/>
    <w:rsid w:val="4851401A"/>
    <w:rsid w:val="486E4402"/>
    <w:rsid w:val="4907638D"/>
    <w:rsid w:val="49215C7A"/>
    <w:rsid w:val="4A0574D3"/>
    <w:rsid w:val="4A227A1C"/>
    <w:rsid w:val="4A637C9A"/>
    <w:rsid w:val="4A9B5A20"/>
    <w:rsid w:val="4B105AC6"/>
    <w:rsid w:val="4BE63637"/>
    <w:rsid w:val="4C3D728D"/>
    <w:rsid w:val="4CBB7459"/>
    <w:rsid w:val="4D0F1DAD"/>
    <w:rsid w:val="4DD2017E"/>
    <w:rsid w:val="4E0B4C6B"/>
    <w:rsid w:val="4E995BFE"/>
    <w:rsid w:val="52EC6E19"/>
    <w:rsid w:val="54615FF5"/>
    <w:rsid w:val="55E95892"/>
    <w:rsid w:val="56AA73D5"/>
    <w:rsid w:val="56B85264"/>
    <w:rsid w:val="579B3D40"/>
    <w:rsid w:val="57FE1BE6"/>
    <w:rsid w:val="58DC7B4E"/>
    <w:rsid w:val="59B14918"/>
    <w:rsid w:val="5BCB20E0"/>
    <w:rsid w:val="5CD728E8"/>
    <w:rsid w:val="5CF74D38"/>
    <w:rsid w:val="5D275A4F"/>
    <w:rsid w:val="5D3E04F6"/>
    <w:rsid w:val="5DAA3B58"/>
    <w:rsid w:val="5F59323D"/>
    <w:rsid w:val="5F5F4E16"/>
    <w:rsid w:val="5FF11845"/>
    <w:rsid w:val="60937300"/>
    <w:rsid w:val="60AE5BF4"/>
    <w:rsid w:val="60C82547"/>
    <w:rsid w:val="61891CD7"/>
    <w:rsid w:val="621E52A6"/>
    <w:rsid w:val="624B7414"/>
    <w:rsid w:val="624F1B26"/>
    <w:rsid w:val="628E4E74"/>
    <w:rsid w:val="63A52CE5"/>
    <w:rsid w:val="648A12CC"/>
    <w:rsid w:val="64A60898"/>
    <w:rsid w:val="65041B65"/>
    <w:rsid w:val="665A00E6"/>
    <w:rsid w:val="6683388F"/>
    <w:rsid w:val="671C4B51"/>
    <w:rsid w:val="68ED3493"/>
    <w:rsid w:val="6A6B28C1"/>
    <w:rsid w:val="6B255559"/>
    <w:rsid w:val="6B7439F8"/>
    <w:rsid w:val="6CCD33BF"/>
    <w:rsid w:val="6CFB4D33"/>
    <w:rsid w:val="6D9B6C43"/>
    <w:rsid w:val="6E8E2D1A"/>
    <w:rsid w:val="6ECD2B0B"/>
    <w:rsid w:val="6F966CC1"/>
    <w:rsid w:val="6FA220C9"/>
    <w:rsid w:val="70497201"/>
    <w:rsid w:val="70545BA6"/>
    <w:rsid w:val="70990DA5"/>
    <w:rsid w:val="70FF5B11"/>
    <w:rsid w:val="71F25676"/>
    <w:rsid w:val="72097F1A"/>
    <w:rsid w:val="72902839"/>
    <w:rsid w:val="729D55E2"/>
    <w:rsid w:val="72AE7D4E"/>
    <w:rsid w:val="73E610C9"/>
    <w:rsid w:val="74000C22"/>
    <w:rsid w:val="746F103E"/>
    <w:rsid w:val="74CB6244"/>
    <w:rsid w:val="74DF0134"/>
    <w:rsid w:val="75644ADD"/>
    <w:rsid w:val="75B17978"/>
    <w:rsid w:val="75E02E27"/>
    <w:rsid w:val="775A1CF3"/>
    <w:rsid w:val="785030F6"/>
    <w:rsid w:val="7AAD0720"/>
    <w:rsid w:val="7ADE49EA"/>
    <w:rsid w:val="7B2F16E9"/>
    <w:rsid w:val="7B5A49B8"/>
    <w:rsid w:val="7B8657AD"/>
    <w:rsid w:val="7BEB2B6E"/>
    <w:rsid w:val="7C376AA7"/>
    <w:rsid w:val="7C885DE0"/>
    <w:rsid w:val="7E0C7AC0"/>
    <w:rsid w:val="7FDD3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rPr>
      <w:sz w:val="24"/>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autoRedefine/>
    <w:qFormat/>
    <w:uiPriority w:val="99"/>
    <w:pPr>
      <w:snapToGrid w:val="0"/>
      <w:spacing w:line="640" w:lineRule="exact"/>
      <w:ind w:firstLine="705"/>
    </w:pPr>
    <w:rPr>
      <w:rFonts w:ascii="仿宋_GB2312" w:eastAsia="仿宋_GB2312" w:cs="仿宋_GB2312"/>
      <w:color w:val="000000"/>
      <w:sz w:val="36"/>
      <w:szCs w:val="36"/>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9">
    <w:name w:val="样式1"/>
    <w:basedOn w:val="1"/>
    <w:autoRedefine/>
    <w:qFormat/>
    <w:uiPriority w:val="0"/>
    <w:pPr>
      <w:jc w:val="left"/>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8551</Words>
  <Characters>8658</Characters>
  <Lines>0</Lines>
  <Paragraphs>0</Paragraphs>
  <TotalTime>529</TotalTime>
  <ScaleCrop>false</ScaleCrop>
  <LinksUpToDate>false</LinksUpToDate>
  <CharactersWithSpaces>8666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2024-01-18T00:55:00Z</dcterms:created>
  <dc:creator>Administrator</dc:creator>
  <cp:lastModifiedBy>小草</cp:lastModifiedBy>
  <cp:lastPrinted>2024-02-21T00:25:00Z</cp:lastPrinted>
  <dcterms:modified xsi:type="dcterms:W3CDTF">2024-05-24T03:02:02Z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4218B382BB9C4F26904C76ED911E0B90_13</vt:lpwstr>
  </property>
</Properties>
</file>